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7" w:type="dxa"/>
        <w:tblInd w:w="2235" w:type="dxa"/>
        <w:tblLook w:val="00A0" w:firstRow="1" w:lastRow="0" w:firstColumn="1" w:lastColumn="0" w:noHBand="0" w:noVBand="0"/>
      </w:tblPr>
      <w:tblGrid>
        <w:gridCol w:w="3827"/>
        <w:gridCol w:w="425"/>
        <w:gridCol w:w="3685"/>
      </w:tblGrid>
      <w:tr w:rsidR="00041638" w:rsidRPr="00E92A90" w:rsidTr="00A54C71">
        <w:tc>
          <w:tcPr>
            <w:tcW w:w="3827" w:type="dxa"/>
          </w:tcPr>
          <w:p w:rsidR="006F5F9C" w:rsidRPr="006F5F9C" w:rsidRDefault="006F5F9C" w:rsidP="006F5F9C">
            <w:pPr>
              <w:ind w:left="34" w:right="34"/>
              <w:rPr>
                <w:color w:val="000000"/>
                <w:shd w:val="clear" w:color="auto" w:fill="FFFFFF"/>
              </w:rPr>
            </w:pPr>
            <w:r w:rsidRPr="006F5F9C">
              <w:rPr>
                <w:color w:val="000000"/>
                <w:sz w:val="22"/>
                <w:szCs w:val="22"/>
                <w:shd w:val="clear" w:color="auto" w:fill="FFFFFF"/>
              </w:rPr>
              <w:t>Уходят безвозвратно ветераны —</w:t>
            </w:r>
          </w:p>
          <w:p w:rsidR="006F5F9C" w:rsidRPr="006F5F9C" w:rsidRDefault="006F5F9C" w:rsidP="006F5F9C">
            <w:pPr>
              <w:ind w:left="34" w:right="34"/>
              <w:rPr>
                <w:color w:val="000000"/>
                <w:shd w:val="clear" w:color="auto" w:fill="FFFFFF"/>
              </w:rPr>
            </w:pPr>
            <w:r w:rsidRPr="006F5F9C">
              <w:rPr>
                <w:color w:val="000000"/>
                <w:sz w:val="22"/>
                <w:szCs w:val="22"/>
                <w:shd w:val="clear" w:color="auto" w:fill="FFFFFF"/>
              </w:rPr>
              <w:t>Бывалые рубаки и бойцы…</w:t>
            </w:r>
          </w:p>
          <w:p w:rsidR="006F5F9C" w:rsidRPr="006F5F9C" w:rsidRDefault="006F5F9C" w:rsidP="006F5F9C">
            <w:pPr>
              <w:ind w:left="34" w:right="34"/>
              <w:rPr>
                <w:color w:val="000000"/>
                <w:shd w:val="clear" w:color="auto" w:fill="FFFFFF"/>
              </w:rPr>
            </w:pPr>
            <w:r w:rsidRPr="006F5F9C">
              <w:rPr>
                <w:color w:val="000000"/>
                <w:sz w:val="22"/>
                <w:szCs w:val="22"/>
                <w:shd w:val="clear" w:color="auto" w:fill="FFFFFF"/>
              </w:rPr>
              <w:t>Уходят в нашу память,</w:t>
            </w:r>
          </w:p>
          <w:p w:rsidR="006F5F9C" w:rsidRPr="006F5F9C" w:rsidRDefault="006F5F9C" w:rsidP="006F5F9C">
            <w:pPr>
              <w:ind w:left="34" w:right="34"/>
              <w:rPr>
                <w:color w:val="000000"/>
                <w:shd w:val="clear" w:color="auto" w:fill="FFFFFF"/>
              </w:rPr>
            </w:pPr>
            <w:r w:rsidRPr="006F5F9C">
              <w:rPr>
                <w:color w:val="000000"/>
                <w:sz w:val="22"/>
                <w:szCs w:val="22"/>
                <w:shd w:val="clear" w:color="auto" w:fill="FFFFFF"/>
              </w:rPr>
              <w:t>На экраны.</w:t>
            </w:r>
          </w:p>
          <w:p w:rsidR="006F5F9C" w:rsidRDefault="006F5F9C" w:rsidP="006F5F9C">
            <w:pPr>
              <w:ind w:left="34" w:right="34"/>
              <w:rPr>
                <w:rStyle w:val="apple-converted-space"/>
                <w:bCs/>
                <w:color w:val="141414"/>
              </w:rPr>
            </w:pPr>
            <w:r w:rsidRPr="006F5F9C">
              <w:rPr>
                <w:color w:val="000000"/>
                <w:sz w:val="22"/>
                <w:szCs w:val="22"/>
                <w:shd w:val="clear" w:color="auto" w:fill="FFFFFF"/>
              </w:rPr>
              <w:t>На горькие газетные столбцы.</w:t>
            </w:r>
            <w:r w:rsidR="00041638" w:rsidRPr="00041638">
              <w:rPr>
                <w:rStyle w:val="apple-converted-space"/>
                <w:bCs/>
                <w:color w:val="141414"/>
                <w:sz w:val="22"/>
                <w:szCs w:val="22"/>
              </w:rPr>
              <w:t xml:space="preserve">                            </w:t>
            </w:r>
          </w:p>
          <w:p w:rsidR="006F5F9C" w:rsidRDefault="006F5F9C" w:rsidP="006F5F9C">
            <w:pPr>
              <w:ind w:left="34" w:right="34"/>
              <w:rPr>
                <w:rStyle w:val="apple-converted-space"/>
                <w:bCs/>
                <w:color w:val="141414"/>
              </w:rPr>
            </w:pPr>
          </w:p>
          <w:p w:rsidR="00041638" w:rsidRPr="00C93889" w:rsidRDefault="006F5F9C" w:rsidP="00A54C71">
            <w:pPr>
              <w:ind w:left="34" w:right="34"/>
              <w:jc w:val="center"/>
              <w:rPr>
                <w:i/>
                <w:color w:val="000000"/>
                <w:shd w:val="clear" w:color="auto" w:fill="FFFFFF"/>
              </w:rPr>
            </w:pPr>
            <w:r w:rsidRPr="006F5F9C">
              <w:rPr>
                <w:i/>
                <w:color w:val="000000"/>
                <w:sz w:val="22"/>
                <w:szCs w:val="22"/>
                <w:shd w:val="clear" w:color="auto" w:fill="FFFFFF"/>
              </w:rPr>
              <w:t>Андрей Дементьев</w:t>
            </w:r>
          </w:p>
        </w:tc>
        <w:tc>
          <w:tcPr>
            <w:tcW w:w="425" w:type="dxa"/>
          </w:tcPr>
          <w:p w:rsidR="00041638" w:rsidRPr="00041638" w:rsidRDefault="00041638" w:rsidP="005E6321">
            <w:pPr>
              <w:ind w:right="34"/>
            </w:pPr>
          </w:p>
        </w:tc>
        <w:tc>
          <w:tcPr>
            <w:tcW w:w="3685" w:type="dxa"/>
          </w:tcPr>
          <w:p w:rsidR="00041638" w:rsidRPr="00041638" w:rsidRDefault="00041638" w:rsidP="00041638">
            <w:pPr>
              <w:tabs>
                <w:tab w:val="left" w:pos="426"/>
              </w:tabs>
              <w:ind w:right="676"/>
            </w:pPr>
            <w:r w:rsidRPr="00041638">
              <w:rPr>
                <w:sz w:val="22"/>
                <w:szCs w:val="22"/>
              </w:rPr>
              <w:t>Я не напрасно беспокоюсь,</w:t>
            </w:r>
          </w:p>
          <w:p w:rsidR="00041638" w:rsidRPr="00041638" w:rsidRDefault="00041638" w:rsidP="00041638">
            <w:pPr>
              <w:tabs>
                <w:tab w:val="left" w:pos="426"/>
              </w:tabs>
              <w:ind w:right="676"/>
            </w:pPr>
            <w:r w:rsidRPr="00041638">
              <w:rPr>
                <w:sz w:val="22"/>
                <w:szCs w:val="22"/>
              </w:rPr>
              <w:t>Чтоб не забылась та война:</w:t>
            </w:r>
          </w:p>
          <w:p w:rsidR="00041638" w:rsidRPr="00041638" w:rsidRDefault="00041638" w:rsidP="00041638">
            <w:pPr>
              <w:tabs>
                <w:tab w:val="left" w:pos="426"/>
              </w:tabs>
              <w:ind w:right="676"/>
            </w:pPr>
            <w:r w:rsidRPr="00041638">
              <w:rPr>
                <w:sz w:val="22"/>
                <w:szCs w:val="22"/>
              </w:rPr>
              <w:t>Ведь эта память — наша совесть.</w:t>
            </w:r>
          </w:p>
          <w:p w:rsidR="00041638" w:rsidRPr="00041638" w:rsidRDefault="00041638" w:rsidP="00041638">
            <w:pPr>
              <w:tabs>
                <w:tab w:val="left" w:pos="426"/>
              </w:tabs>
              <w:ind w:right="676"/>
            </w:pPr>
            <w:r w:rsidRPr="00041638">
              <w:rPr>
                <w:sz w:val="22"/>
                <w:szCs w:val="22"/>
              </w:rPr>
              <w:t>Она, как сила, нам нужна…</w:t>
            </w:r>
          </w:p>
          <w:p w:rsidR="00041638" w:rsidRDefault="00041638" w:rsidP="00041638">
            <w:pPr>
              <w:tabs>
                <w:tab w:val="left" w:pos="426"/>
              </w:tabs>
              <w:ind w:right="676"/>
              <w:jc w:val="center"/>
            </w:pPr>
            <w:r w:rsidRPr="00041638">
              <w:rPr>
                <w:sz w:val="22"/>
                <w:szCs w:val="22"/>
              </w:rPr>
              <w:t xml:space="preserve">                           </w:t>
            </w:r>
          </w:p>
          <w:p w:rsidR="00041638" w:rsidRPr="00041638" w:rsidRDefault="00041638" w:rsidP="00041638">
            <w:pPr>
              <w:tabs>
                <w:tab w:val="left" w:pos="426"/>
              </w:tabs>
              <w:ind w:right="676"/>
              <w:jc w:val="center"/>
            </w:pPr>
            <w:r w:rsidRPr="0004163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</w:t>
            </w:r>
            <w:r w:rsidRPr="00041638">
              <w:rPr>
                <w:sz w:val="22"/>
                <w:szCs w:val="22"/>
              </w:rPr>
              <w:t xml:space="preserve"> </w:t>
            </w:r>
            <w:r w:rsidRPr="00041638">
              <w:rPr>
                <w:i/>
                <w:sz w:val="22"/>
                <w:szCs w:val="22"/>
              </w:rPr>
              <w:t>Юрий Воронов</w:t>
            </w:r>
          </w:p>
        </w:tc>
      </w:tr>
    </w:tbl>
    <w:p w:rsidR="00A022B2" w:rsidRDefault="00A54C71" w:rsidP="00A022B2">
      <w:pPr>
        <w:ind w:left="540" w:right="676"/>
        <w:jc w:val="center"/>
        <w:rPr>
          <w:b/>
          <w:szCs w:val="28"/>
        </w:rPr>
      </w:pPr>
      <w:r>
        <w:rPr>
          <w:i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-851310</wp:posOffset>
            </wp:positionH>
            <wp:positionV relativeFrom="paragraph">
              <wp:posOffset>-1739910</wp:posOffset>
            </wp:positionV>
            <wp:extent cx="2171700" cy="13308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положение к Дню Побе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30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Ind w:w="-601" w:type="dxa"/>
        <w:tblBorders>
          <w:top w:val="trip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593"/>
        <w:gridCol w:w="4785"/>
      </w:tblGrid>
      <w:tr w:rsidR="00041638" w:rsidRPr="00E92A90" w:rsidTr="006F5F9C">
        <w:trPr>
          <w:trHeight w:val="81"/>
        </w:trPr>
        <w:tc>
          <w:tcPr>
            <w:tcW w:w="3828" w:type="dxa"/>
          </w:tcPr>
          <w:p w:rsidR="00041638" w:rsidRPr="00E92A90" w:rsidRDefault="00041638" w:rsidP="005E6321">
            <w:pPr>
              <w:ind w:right="34"/>
            </w:pPr>
          </w:p>
        </w:tc>
        <w:tc>
          <w:tcPr>
            <w:tcW w:w="1593" w:type="dxa"/>
          </w:tcPr>
          <w:p w:rsidR="00041638" w:rsidRPr="00E92A90" w:rsidRDefault="00041638" w:rsidP="005E6321">
            <w:pPr>
              <w:ind w:right="34"/>
            </w:pPr>
          </w:p>
        </w:tc>
        <w:tc>
          <w:tcPr>
            <w:tcW w:w="4785" w:type="dxa"/>
          </w:tcPr>
          <w:p w:rsidR="00041638" w:rsidRPr="00E92A90" w:rsidRDefault="00041638" w:rsidP="005E6321">
            <w:pPr>
              <w:ind w:right="34"/>
            </w:pPr>
          </w:p>
        </w:tc>
      </w:tr>
    </w:tbl>
    <w:p w:rsidR="00041638" w:rsidRDefault="00713305" w:rsidP="00A022B2">
      <w:pPr>
        <w:ind w:left="540" w:right="676"/>
        <w:jc w:val="center"/>
        <w:rPr>
          <w:b/>
          <w:szCs w:val="28"/>
        </w:rPr>
      </w:pPr>
      <w:r w:rsidRPr="00713305">
        <w:rPr>
          <w:b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733136</wp:posOffset>
            </wp:positionV>
            <wp:extent cx="997899" cy="647957"/>
            <wp:effectExtent l="0" t="0" r="0" b="0"/>
            <wp:wrapNone/>
            <wp:docPr id="3" name="Рисунок 3" descr="D:\D\РАБОТА\ПОДПИСЬ ЛЫС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РАБОТА\ПОДПИСЬ ЛЫСА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99" cy="64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Ind w:w="-176" w:type="dxa"/>
        <w:tblLook w:val="00A0" w:firstRow="1" w:lastRow="0" w:firstColumn="1" w:lastColumn="0" w:noHBand="0" w:noVBand="0"/>
      </w:tblPr>
      <w:tblGrid>
        <w:gridCol w:w="3828"/>
        <w:gridCol w:w="1593"/>
        <w:gridCol w:w="4502"/>
      </w:tblGrid>
      <w:tr w:rsidR="00041638" w:rsidRPr="00E92A90" w:rsidTr="00041638">
        <w:tc>
          <w:tcPr>
            <w:tcW w:w="3828" w:type="dxa"/>
          </w:tcPr>
          <w:p w:rsidR="00041638" w:rsidRDefault="00020019" w:rsidP="005E6321">
            <w:pPr>
              <w:ind w:right="34"/>
            </w:pPr>
            <w:r w:rsidRPr="00713305">
              <w:rPr>
                <w:b/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2239010</wp:posOffset>
                  </wp:positionH>
                  <wp:positionV relativeFrom="paragraph">
                    <wp:posOffset>635</wp:posOffset>
                  </wp:positionV>
                  <wp:extent cx="1932940" cy="1458595"/>
                  <wp:effectExtent l="0" t="0" r="0" b="8255"/>
                  <wp:wrapNone/>
                  <wp:docPr id="4" name="Рисунок 4" descr="C:\Users\DTDiM\Desktop\АТТЕСТАЦИЯ\печать С ПОДПИСЬ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TDiM\Desktop\АТТЕСТАЦИЯ\печать С ПОДПИСЬ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638" w:rsidRPr="00E92A90">
              <w:t>«Согласовано»</w:t>
            </w:r>
          </w:p>
          <w:p w:rsidR="00041638" w:rsidRDefault="00041638" w:rsidP="005E6321">
            <w:pPr>
              <w:ind w:right="34"/>
            </w:pPr>
            <w:r>
              <w:t>Начальник Управления образования администрации Ангарского городского округа</w:t>
            </w:r>
          </w:p>
          <w:p w:rsidR="00041638" w:rsidRPr="00E92A90" w:rsidRDefault="00041638" w:rsidP="005E6321">
            <w:pPr>
              <w:ind w:right="34"/>
            </w:pPr>
            <w:r>
              <w:t>_____________   Л.И.Лысак</w:t>
            </w:r>
          </w:p>
          <w:p w:rsidR="00041638" w:rsidRDefault="00041638" w:rsidP="005E6321">
            <w:pPr>
              <w:ind w:right="34"/>
              <w:rPr>
                <w:b/>
                <w:noProof/>
                <w:szCs w:val="28"/>
              </w:rPr>
            </w:pPr>
          </w:p>
        </w:tc>
        <w:tc>
          <w:tcPr>
            <w:tcW w:w="1593" w:type="dxa"/>
          </w:tcPr>
          <w:p w:rsidR="00041638" w:rsidRPr="00E92A90" w:rsidRDefault="00041638" w:rsidP="005E6321">
            <w:pPr>
              <w:ind w:right="34"/>
            </w:pPr>
          </w:p>
        </w:tc>
        <w:tc>
          <w:tcPr>
            <w:tcW w:w="4502" w:type="dxa"/>
          </w:tcPr>
          <w:p w:rsidR="00041638" w:rsidRPr="00E92A90" w:rsidRDefault="00041638" w:rsidP="005E6321">
            <w:pPr>
              <w:ind w:right="34"/>
            </w:pPr>
            <w:r w:rsidRPr="00E92A90">
              <w:t>«Утверждаю»</w:t>
            </w:r>
          </w:p>
          <w:p w:rsidR="00041638" w:rsidRDefault="00041638" w:rsidP="005E6321">
            <w:pPr>
              <w:ind w:right="34"/>
            </w:pPr>
            <w:r>
              <w:t>Директор МБУДО</w:t>
            </w:r>
            <w:r w:rsidRPr="00E92A90">
              <w:t xml:space="preserve"> «Дворец творчества детей и молодёжи»</w:t>
            </w:r>
          </w:p>
          <w:p w:rsidR="00041638" w:rsidRPr="00E92A90" w:rsidRDefault="00041638" w:rsidP="005E6321">
            <w:pPr>
              <w:ind w:right="34"/>
            </w:pPr>
          </w:p>
          <w:p w:rsidR="00041638" w:rsidRDefault="00041638" w:rsidP="005E6321">
            <w:pPr>
              <w:ind w:right="34"/>
            </w:pPr>
            <w:r w:rsidRPr="00E92A90">
              <w:t xml:space="preserve">__________ </w:t>
            </w:r>
            <w:proofErr w:type="spellStart"/>
            <w:r w:rsidRPr="00E92A90">
              <w:t>О.В.Сенюкова</w:t>
            </w:r>
            <w:proofErr w:type="spellEnd"/>
          </w:p>
          <w:p w:rsidR="00713305" w:rsidRDefault="00713305" w:rsidP="005E6321">
            <w:pPr>
              <w:ind w:right="34"/>
            </w:pPr>
          </w:p>
          <w:p w:rsidR="00713305" w:rsidRDefault="00713305" w:rsidP="005E6321">
            <w:pPr>
              <w:ind w:right="34"/>
            </w:pPr>
          </w:p>
          <w:p w:rsidR="00713305" w:rsidRPr="00E92A90" w:rsidRDefault="00713305" w:rsidP="005E6321">
            <w:pPr>
              <w:ind w:right="34"/>
            </w:pPr>
          </w:p>
        </w:tc>
      </w:tr>
    </w:tbl>
    <w:p w:rsidR="00584D4D" w:rsidRPr="00584D4D" w:rsidRDefault="00584D4D" w:rsidP="00584D4D">
      <w:pPr>
        <w:ind w:left="540" w:right="676"/>
        <w:jc w:val="center"/>
        <w:rPr>
          <w:bCs/>
          <w:iCs/>
          <w:szCs w:val="28"/>
        </w:rPr>
      </w:pPr>
      <w:r w:rsidRPr="00584D4D">
        <w:rPr>
          <w:bCs/>
          <w:iCs/>
          <w:szCs w:val="28"/>
        </w:rPr>
        <w:t>«Согласовано»</w:t>
      </w:r>
    </w:p>
    <w:p w:rsidR="00584D4D" w:rsidRPr="00584D4D" w:rsidRDefault="00584D4D" w:rsidP="00584D4D">
      <w:pPr>
        <w:ind w:left="540" w:right="676"/>
        <w:jc w:val="center"/>
        <w:rPr>
          <w:bCs/>
          <w:iCs/>
          <w:szCs w:val="28"/>
        </w:rPr>
      </w:pPr>
      <w:r w:rsidRPr="00584D4D">
        <w:rPr>
          <w:bCs/>
          <w:iCs/>
          <w:szCs w:val="28"/>
        </w:rPr>
        <w:t>Директор ОГАУ</w:t>
      </w:r>
    </w:p>
    <w:p w:rsidR="00584D4D" w:rsidRPr="00584D4D" w:rsidRDefault="00713305" w:rsidP="00584D4D">
      <w:pPr>
        <w:ind w:left="540" w:right="676"/>
        <w:jc w:val="center"/>
        <w:rPr>
          <w:bCs/>
          <w:iCs/>
          <w:szCs w:val="28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1624820</wp:posOffset>
            </wp:positionH>
            <wp:positionV relativeFrom="paragraph">
              <wp:posOffset>173990</wp:posOffset>
            </wp:positionV>
            <wp:extent cx="1328420" cy="222250"/>
            <wp:effectExtent l="0" t="0" r="508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спись Дом литераторо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D4D" w:rsidRPr="00584D4D">
        <w:rPr>
          <w:bCs/>
          <w:iCs/>
          <w:szCs w:val="28"/>
        </w:rPr>
        <w:t>«Иркутский Дом литераторов</w:t>
      </w:r>
    </w:p>
    <w:p w:rsidR="00041638" w:rsidRPr="00584D4D" w:rsidRDefault="00584D4D" w:rsidP="00584D4D">
      <w:pPr>
        <w:ind w:left="540" w:right="676"/>
        <w:jc w:val="center"/>
        <w:rPr>
          <w:szCs w:val="28"/>
        </w:rPr>
      </w:pPr>
      <w:r w:rsidRPr="00584D4D">
        <w:rPr>
          <w:bCs/>
          <w:iCs/>
          <w:szCs w:val="28"/>
        </w:rPr>
        <w:t>_______________</w:t>
      </w:r>
      <w:proofErr w:type="spellStart"/>
      <w:r w:rsidR="001124BA">
        <w:rPr>
          <w:bCs/>
          <w:iCs/>
          <w:szCs w:val="28"/>
        </w:rPr>
        <w:t>А.М.Семёнов</w:t>
      </w:r>
      <w:proofErr w:type="spellEnd"/>
    </w:p>
    <w:p w:rsidR="00584D4D" w:rsidRDefault="00584D4D" w:rsidP="00A022B2">
      <w:pPr>
        <w:ind w:left="540" w:right="676"/>
        <w:jc w:val="center"/>
        <w:rPr>
          <w:b/>
          <w:szCs w:val="28"/>
        </w:rPr>
      </w:pPr>
    </w:p>
    <w:p w:rsidR="00A54C71" w:rsidRDefault="00A54C71" w:rsidP="00A022B2">
      <w:pPr>
        <w:ind w:left="540" w:right="676"/>
        <w:jc w:val="center"/>
        <w:rPr>
          <w:b/>
          <w:szCs w:val="28"/>
        </w:rPr>
      </w:pPr>
    </w:p>
    <w:p w:rsidR="00A022B2" w:rsidRPr="00651A96" w:rsidRDefault="00A022B2" w:rsidP="00A022B2">
      <w:pPr>
        <w:ind w:left="540" w:right="676"/>
        <w:jc w:val="center"/>
        <w:rPr>
          <w:b/>
          <w:szCs w:val="28"/>
        </w:rPr>
      </w:pPr>
      <w:r w:rsidRPr="00651A96">
        <w:rPr>
          <w:b/>
          <w:szCs w:val="28"/>
        </w:rPr>
        <w:t>ПОЛОЖЕНИЕ</w:t>
      </w:r>
    </w:p>
    <w:p w:rsidR="00A022B2" w:rsidRDefault="00A022B2" w:rsidP="00A022B2">
      <w:pPr>
        <w:ind w:left="540" w:right="676"/>
        <w:jc w:val="center"/>
        <w:rPr>
          <w:b/>
          <w:szCs w:val="28"/>
        </w:rPr>
      </w:pPr>
      <w:r w:rsidRPr="00651A96">
        <w:rPr>
          <w:b/>
          <w:szCs w:val="28"/>
        </w:rPr>
        <w:t>о проведении</w:t>
      </w:r>
      <w:r w:rsidRPr="003B1411">
        <w:rPr>
          <w:b/>
          <w:color w:val="FF0000"/>
          <w:szCs w:val="28"/>
        </w:rPr>
        <w:t xml:space="preserve"> </w:t>
      </w:r>
      <w:r w:rsidR="00C93889">
        <w:rPr>
          <w:b/>
          <w:szCs w:val="28"/>
        </w:rPr>
        <w:t>област</w:t>
      </w:r>
      <w:r>
        <w:rPr>
          <w:b/>
          <w:szCs w:val="28"/>
        </w:rPr>
        <w:t>ного</w:t>
      </w:r>
      <w:r w:rsidR="00C93889">
        <w:rPr>
          <w:b/>
          <w:szCs w:val="28"/>
        </w:rPr>
        <w:t xml:space="preserve"> дистанционного</w:t>
      </w:r>
      <w:r w:rsidRPr="004E01A6">
        <w:rPr>
          <w:b/>
          <w:color w:val="FF0000"/>
          <w:szCs w:val="28"/>
        </w:rPr>
        <w:t xml:space="preserve"> </w:t>
      </w:r>
      <w:r w:rsidRPr="00651A96">
        <w:rPr>
          <w:b/>
          <w:szCs w:val="28"/>
        </w:rPr>
        <w:t xml:space="preserve">литературного конкурса </w:t>
      </w:r>
      <w:r w:rsidR="000C1919">
        <w:rPr>
          <w:b/>
          <w:szCs w:val="28"/>
        </w:rPr>
        <w:t xml:space="preserve">рукописей для создания коллективного сборника, посвящённого </w:t>
      </w:r>
      <w:r w:rsidR="00740F0B">
        <w:rPr>
          <w:b/>
          <w:szCs w:val="28"/>
        </w:rPr>
        <w:t>подвигам советских солдат</w:t>
      </w:r>
      <w:r w:rsidR="00434E9C">
        <w:rPr>
          <w:b/>
          <w:szCs w:val="28"/>
        </w:rPr>
        <w:t xml:space="preserve"> и тружеников тыла</w:t>
      </w:r>
      <w:r w:rsidR="00740F0B">
        <w:rPr>
          <w:b/>
          <w:szCs w:val="28"/>
        </w:rPr>
        <w:t xml:space="preserve"> в годы </w:t>
      </w:r>
      <w:r w:rsidR="000C1919">
        <w:rPr>
          <w:b/>
          <w:szCs w:val="28"/>
        </w:rPr>
        <w:t xml:space="preserve">Великой Отечественной войны </w:t>
      </w:r>
    </w:p>
    <w:p w:rsidR="00BC55A9" w:rsidRPr="00872E2C" w:rsidRDefault="00BC55A9" w:rsidP="006F5F9C">
      <w:pPr>
        <w:ind w:left="540" w:right="676"/>
        <w:rPr>
          <w:szCs w:val="28"/>
        </w:rPr>
      </w:pPr>
      <w:r w:rsidRPr="00B36CC5">
        <w:br/>
      </w:r>
    </w:p>
    <w:p w:rsidR="00021B41" w:rsidRPr="00021B41" w:rsidRDefault="00021B41" w:rsidP="00146D91">
      <w:pPr>
        <w:rPr>
          <w:rStyle w:val="apple-converted-space"/>
          <w:bCs/>
          <w:color w:val="141414"/>
        </w:rPr>
      </w:pPr>
    </w:p>
    <w:p w:rsidR="00A022B2" w:rsidRPr="005E4CE3" w:rsidRDefault="00A022B2" w:rsidP="005E4CE3">
      <w:pPr>
        <w:numPr>
          <w:ilvl w:val="0"/>
          <w:numId w:val="1"/>
        </w:numPr>
        <w:tabs>
          <w:tab w:val="left" w:pos="426"/>
        </w:tabs>
        <w:ind w:left="0" w:right="676" w:firstLine="0"/>
        <w:rPr>
          <w:b/>
          <w:i/>
        </w:rPr>
      </w:pPr>
      <w:r w:rsidRPr="005E4CE3">
        <w:rPr>
          <w:b/>
          <w:i/>
        </w:rPr>
        <w:t xml:space="preserve">Общие положения: </w:t>
      </w:r>
    </w:p>
    <w:p w:rsidR="00F82F9D" w:rsidRPr="005E4CE3" w:rsidRDefault="005E4CE3" w:rsidP="005E4CE3">
      <w:pPr>
        <w:ind w:right="676"/>
        <w:rPr>
          <w:iCs/>
        </w:rPr>
      </w:pPr>
      <w:r>
        <w:rPr>
          <w:rStyle w:val="a6"/>
          <w:i w:val="0"/>
          <w:iCs/>
        </w:rPr>
        <w:t xml:space="preserve">1.1. </w:t>
      </w:r>
      <w:r w:rsidR="00A022B2" w:rsidRPr="005E4CE3">
        <w:rPr>
          <w:rStyle w:val="a6"/>
          <w:i w:val="0"/>
          <w:iCs/>
        </w:rPr>
        <w:t>Настоящее Положение устанавливает порядок организации и проведения</w:t>
      </w:r>
      <w:r w:rsidR="00A022B2" w:rsidRPr="005E4CE3">
        <w:rPr>
          <w:rStyle w:val="a6"/>
          <w:iCs/>
        </w:rPr>
        <w:t xml:space="preserve"> </w:t>
      </w:r>
      <w:r w:rsidR="00C93889">
        <w:t>областного дистанционного</w:t>
      </w:r>
      <w:r w:rsidR="00A022B2" w:rsidRPr="005E4CE3">
        <w:rPr>
          <w:b/>
          <w:color w:val="FF0000"/>
        </w:rPr>
        <w:t xml:space="preserve"> </w:t>
      </w:r>
      <w:r w:rsidR="00A022B2" w:rsidRPr="005E4CE3">
        <w:rPr>
          <w:bCs/>
          <w:iCs/>
        </w:rPr>
        <w:t>литературного конкурс</w:t>
      </w:r>
      <w:r w:rsidR="00F82F9D" w:rsidRPr="005E4CE3">
        <w:rPr>
          <w:bCs/>
          <w:iCs/>
        </w:rPr>
        <w:t xml:space="preserve">а </w:t>
      </w:r>
      <w:r w:rsidR="00F82F9D" w:rsidRPr="005E4CE3">
        <w:t xml:space="preserve">рукописей для создания коллективного сборника, посвящённого подвигам советских солдат в годы </w:t>
      </w:r>
      <w:r>
        <w:t>Великой Отечеств</w:t>
      </w:r>
      <w:r w:rsidR="00325E72">
        <w:t>енной войны (далее -  Конкурс).</w:t>
      </w:r>
    </w:p>
    <w:p w:rsidR="005E4CE3" w:rsidRDefault="00A022B2" w:rsidP="005E4CE3">
      <w:pPr>
        <w:pStyle w:val="1"/>
        <w:tabs>
          <w:tab w:val="left" w:pos="426"/>
        </w:tabs>
        <w:spacing w:after="0" w:line="240" w:lineRule="auto"/>
        <w:ind w:left="0"/>
        <w:rPr>
          <w:rStyle w:val="a6"/>
          <w:rFonts w:ascii="Times New Roman" w:hAnsi="Times New Roman"/>
          <w:i w:val="0"/>
          <w:iCs/>
          <w:sz w:val="24"/>
          <w:szCs w:val="24"/>
        </w:rPr>
      </w:pPr>
      <w:r w:rsidRPr="005E4CE3">
        <w:rPr>
          <w:rStyle w:val="a6"/>
          <w:rFonts w:ascii="Times New Roman" w:hAnsi="Times New Roman"/>
          <w:i w:val="0"/>
          <w:iCs/>
          <w:sz w:val="24"/>
          <w:szCs w:val="24"/>
        </w:rPr>
        <w:t xml:space="preserve">1.2. </w:t>
      </w:r>
      <w:r w:rsidR="005E4CE3">
        <w:rPr>
          <w:rStyle w:val="a6"/>
          <w:rFonts w:ascii="Times New Roman" w:hAnsi="Times New Roman"/>
          <w:i w:val="0"/>
          <w:iCs/>
          <w:sz w:val="24"/>
          <w:szCs w:val="24"/>
        </w:rPr>
        <w:t>Учредители и организаторы Конкурса:</w:t>
      </w:r>
    </w:p>
    <w:p w:rsidR="00A022B2" w:rsidRPr="005E4CE3" w:rsidRDefault="00C93889" w:rsidP="005E4CE3">
      <w:pPr>
        <w:pStyle w:val="1"/>
        <w:tabs>
          <w:tab w:val="left" w:pos="426"/>
        </w:tabs>
        <w:spacing w:after="0" w:line="240" w:lineRule="auto"/>
        <w:ind w:left="0"/>
        <w:rPr>
          <w:rStyle w:val="a6"/>
          <w:rFonts w:ascii="Times New Roman" w:hAnsi="Times New Roman"/>
          <w:i w:val="0"/>
          <w:iCs/>
          <w:sz w:val="24"/>
          <w:szCs w:val="24"/>
        </w:rPr>
      </w:pPr>
      <w:r>
        <w:rPr>
          <w:rStyle w:val="a6"/>
          <w:rFonts w:ascii="Times New Roman" w:hAnsi="Times New Roman"/>
          <w:i w:val="0"/>
          <w:iCs/>
          <w:sz w:val="24"/>
          <w:szCs w:val="24"/>
        </w:rPr>
        <w:t>Учредителя</w:t>
      </w:r>
      <w:r w:rsidR="005E4CE3">
        <w:rPr>
          <w:rStyle w:val="a6"/>
          <w:rFonts w:ascii="Times New Roman" w:hAnsi="Times New Roman"/>
          <w:i w:val="0"/>
          <w:iCs/>
          <w:sz w:val="24"/>
          <w:szCs w:val="24"/>
        </w:rPr>
        <w:t>м</w:t>
      </w:r>
      <w:r>
        <w:rPr>
          <w:rStyle w:val="a6"/>
          <w:rFonts w:ascii="Times New Roman" w:hAnsi="Times New Roman"/>
          <w:i w:val="0"/>
          <w:iCs/>
          <w:sz w:val="24"/>
          <w:szCs w:val="24"/>
        </w:rPr>
        <w:t>и</w:t>
      </w:r>
      <w:r w:rsidR="005E4CE3">
        <w:rPr>
          <w:rStyle w:val="a6"/>
          <w:rFonts w:ascii="Times New Roman" w:hAnsi="Times New Roman"/>
          <w:i w:val="0"/>
          <w:iCs/>
          <w:sz w:val="24"/>
          <w:szCs w:val="24"/>
        </w:rPr>
        <w:t xml:space="preserve"> явля</w:t>
      </w:r>
      <w:r>
        <w:rPr>
          <w:rStyle w:val="a6"/>
          <w:rFonts w:ascii="Times New Roman" w:hAnsi="Times New Roman"/>
          <w:i w:val="0"/>
          <w:iCs/>
          <w:sz w:val="24"/>
          <w:szCs w:val="24"/>
        </w:rPr>
        <w:t>ю</w:t>
      </w:r>
      <w:r w:rsidR="005E4CE3">
        <w:rPr>
          <w:rStyle w:val="a6"/>
          <w:rFonts w:ascii="Times New Roman" w:hAnsi="Times New Roman"/>
          <w:i w:val="0"/>
          <w:iCs/>
          <w:sz w:val="24"/>
          <w:szCs w:val="24"/>
        </w:rPr>
        <w:t>тся Управление образования администрац</w:t>
      </w:r>
      <w:r>
        <w:rPr>
          <w:rStyle w:val="a6"/>
          <w:rFonts w:ascii="Times New Roman" w:hAnsi="Times New Roman"/>
          <w:i w:val="0"/>
          <w:iCs/>
          <w:sz w:val="24"/>
          <w:szCs w:val="24"/>
        </w:rPr>
        <w:t xml:space="preserve">ии Ангарского городского округа и </w:t>
      </w:r>
      <w:r w:rsidR="00BC71F0">
        <w:rPr>
          <w:rStyle w:val="a6"/>
          <w:rFonts w:ascii="Times New Roman" w:hAnsi="Times New Roman"/>
          <w:i w:val="0"/>
          <w:iCs/>
          <w:sz w:val="24"/>
          <w:szCs w:val="24"/>
        </w:rPr>
        <w:t>областное государственное автономное учреждение «Иркутский Дом литераторов».</w:t>
      </w:r>
      <w:r w:rsidR="005E4CE3">
        <w:rPr>
          <w:rStyle w:val="a6"/>
          <w:rFonts w:ascii="Times New Roman" w:hAnsi="Times New Roman"/>
          <w:i w:val="0"/>
          <w:iCs/>
          <w:sz w:val="24"/>
          <w:szCs w:val="24"/>
        </w:rPr>
        <w:t xml:space="preserve"> </w:t>
      </w:r>
      <w:r w:rsidR="00A022B2" w:rsidRPr="005E4CE3">
        <w:rPr>
          <w:rStyle w:val="a6"/>
          <w:rFonts w:ascii="Times New Roman" w:hAnsi="Times New Roman"/>
          <w:i w:val="0"/>
          <w:iCs/>
          <w:sz w:val="24"/>
          <w:szCs w:val="24"/>
        </w:rPr>
        <w:t xml:space="preserve">Организатор </w:t>
      </w:r>
      <w:r w:rsidR="00BC71F0">
        <w:rPr>
          <w:rStyle w:val="a6"/>
          <w:rFonts w:ascii="Times New Roman" w:hAnsi="Times New Roman"/>
          <w:i w:val="0"/>
          <w:iCs/>
          <w:sz w:val="24"/>
          <w:szCs w:val="24"/>
        </w:rPr>
        <w:t>–</w:t>
      </w:r>
      <w:r w:rsidR="00A022B2" w:rsidRPr="005E4CE3">
        <w:rPr>
          <w:rStyle w:val="a6"/>
          <w:rFonts w:ascii="Times New Roman" w:hAnsi="Times New Roman"/>
          <w:i w:val="0"/>
          <w:iCs/>
          <w:sz w:val="24"/>
          <w:szCs w:val="24"/>
        </w:rPr>
        <w:t xml:space="preserve"> муниципальное бюджетное учреждение дополнительного образования «Дворец творчества детей и молодёжи» города Ангарска.</w:t>
      </w:r>
    </w:p>
    <w:p w:rsidR="00A022B2" w:rsidRPr="005E4CE3" w:rsidRDefault="00A022B2" w:rsidP="005E4CE3">
      <w:pPr>
        <w:tabs>
          <w:tab w:val="left" w:pos="426"/>
        </w:tabs>
        <w:ind w:right="-143"/>
      </w:pPr>
      <w:r w:rsidRPr="005E4CE3">
        <w:t>1.3.</w:t>
      </w:r>
      <w:r w:rsidRPr="005E4CE3">
        <w:rPr>
          <w:rStyle w:val="a6"/>
          <w:i w:val="0"/>
          <w:iCs/>
        </w:rPr>
        <w:t xml:space="preserve"> </w:t>
      </w:r>
      <w:r w:rsidRPr="005E4CE3">
        <w:t xml:space="preserve"> </w:t>
      </w:r>
      <w:r w:rsidR="005E4CE3" w:rsidRPr="005E4CE3">
        <w:rPr>
          <w:rStyle w:val="a6"/>
          <w:i w:val="0"/>
          <w:iCs/>
        </w:rPr>
        <w:t>Конкурс предполагает заочное участие.</w:t>
      </w:r>
    </w:p>
    <w:p w:rsidR="00E66BF9" w:rsidRPr="005E4CE3" w:rsidRDefault="00E66BF9" w:rsidP="005E4CE3">
      <w:pPr>
        <w:pStyle w:val="1"/>
        <w:tabs>
          <w:tab w:val="left" w:pos="426"/>
        </w:tabs>
        <w:spacing w:after="0" w:line="240" w:lineRule="auto"/>
        <w:ind w:left="0"/>
        <w:jc w:val="both"/>
        <w:rPr>
          <w:rStyle w:val="a6"/>
          <w:rFonts w:ascii="Times New Roman" w:hAnsi="Times New Roman"/>
          <w:i w:val="0"/>
          <w:iCs/>
          <w:sz w:val="24"/>
          <w:szCs w:val="24"/>
        </w:rPr>
      </w:pPr>
    </w:p>
    <w:p w:rsidR="00A022B2" w:rsidRPr="007A7EDD" w:rsidRDefault="00A022B2" w:rsidP="007A7EDD">
      <w:pPr>
        <w:pStyle w:val="a7"/>
        <w:numPr>
          <w:ilvl w:val="0"/>
          <w:numId w:val="1"/>
        </w:numPr>
        <w:tabs>
          <w:tab w:val="left" w:pos="426"/>
        </w:tabs>
        <w:ind w:right="-143"/>
        <w:jc w:val="both"/>
        <w:rPr>
          <w:b/>
          <w:bCs/>
          <w:i/>
          <w:iCs/>
        </w:rPr>
      </w:pPr>
      <w:r w:rsidRPr="007A7EDD">
        <w:rPr>
          <w:b/>
          <w:bCs/>
          <w:i/>
          <w:iCs/>
        </w:rPr>
        <w:t>Цели и задачи конкурса</w:t>
      </w:r>
    </w:p>
    <w:p w:rsidR="007A7EDD" w:rsidRPr="002D7585" w:rsidRDefault="007A7EDD" w:rsidP="007A7EDD">
      <w:pPr>
        <w:pStyle w:val="a7"/>
        <w:tabs>
          <w:tab w:val="left" w:pos="426"/>
        </w:tabs>
        <w:ind w:left="786" w:right="-143"/>
        <w:jc w:val="both"/>
        <w:rPr>
          <w:bCs/>
          <w:iCs/>
        </w:rPr>
      </w:pPr>
      <w:r w:rsidRPr="002D7585">
        <w:rPr>
          <w:bCs/>
          <w:iCs/>
        </w:rPr>
        <w:t>– выявление одаренных молодых литераторов;</w:t>
      </w:r>
    </w:p>
    <w:p w:rsidR="00584D4D" w:rsidRPr="002D7585" w:rsidRDefault="007A7EDD" w:rsidP="007A7EDD">
      <w:pPr>
        <w:pStyle w:val="a7"/>
        <w:tabs>
          <w:tab w:val="left" w:pos="426"/>
        </w:tabs>
        <w:ind w:left="786" w:right="-143"/>
        <w:jc w:val="both"/>
        <w:rPr>
          <w:bCs/>
          <w:iCs/>
        </w:rPr>
      </w:pPr>
      <w:r w:rsidRPr="002D7585">
        <w:rPr>
          <w:bCs/>
          <w:iCs/>
        </w:rPr>
        <w:t>–</w:t>
      </w:r>
      <w:r w:rsidR="002D7585" w:rsidRPr="002D7585">
        <w:rPr>
          <w:bCs/>
          <w:iCs/>
        </w:rPr>
        <w:t xml:space="preserve"> </w:t>
      </w:r>
      <w:r w:rsidRPr="002D7585">
        <w:rPr>
          <w:bCs/>
          <w:iCs/>
        </w:rPr>
        <w:t xml:space="preserve">широкая пропаганда нравственных ценностей гуманистического характера, </w:t>
      </w:r>
      <w:r w:rsidR="00584D4D" w:rsidRPr="002D7585">
        <w:rPr>
          <w:szCs w:val="24"/>
        </w:rPr>
        <w:t xml:space="preserve">сохранение памяти о значении Великой </w:t>
      </w:r>
      <w:r w:rsidR="002D7585" w:rsidRPr="002D7585">
        <w:rPr>
          <w:szCs w:val="24"/>
        </w:rPr>
        <w:t>П</w:t>
      </w:r>
      <w:r w:rsidR="00584D4D" w:rsidRPr="002D7585">
        <w:rPr>
          <w:szCs w:val="24"/>
        </w:rPr>
        <w:t>обеды советского народа над фашизмом;</w:t>
      </w:r>
    </w:p>
    <w:p w:rsidR="007A7EDD" w:rsidRPr="002D7585" w:rsidRDefault="007A7EDD" w:rsidP="007A7EDD">
      <w:pPr>
        <w:pStyle w:val="a7"/>
        <w:tabs>
          <w:tab w:val="left" w:pos="426"/>
        </w:tabs>
        <w:ind w:left="786" w:right="-143"/>
        <w:jc w:val="both"/>
        <w:rPr>
          <w:bCs/>
          <w:iCs/>
        </w:rPr>
      </w:pPr>
      <w:r w:rsidRPr="002D7585">
        <w:rPr>
          <w:bCs/>
          <w:iCs/>
        </w:rPr>
        <w:t>– воспитание в литературно-одарённой молодёжи любви к родному языку</w:t>
      </w:r>
      <w:r w:rsidR="002D7585" w:rsidRPr="002D7585">
        <w:rPr>
          <w:bCs/>
          <w:iCs/>
        </w:rPr>
        <w:t xml:space="preserve">, истории </w:t>
      </w:r>
      <w:r w:rsidRPr="002D7585">
        <w:rPr>
          <w:bCs/>
          <w:iCs/>
        </w:rPr>
        <w:t>и культуре своей страны</w:t>
      </w:r>
      <w:r w:rsidR="00206C1B">
        <w:rPr>
          <w:bCs/>
          <w:iCs/>
        </w:rPr>
        <w:t>, родного края</w:t>
      </w:r>
      <w:r w:rsidRPr="002D7585">
        <w:rPr>
          <w:bCs/>
          <w:iCs/>
        </w:rPr>
        <w:t>;</w:t>
      </w:r>
    </w:p>
    <w:p w:rsidR="002D7585" w:rsidRPr="002D7585" w:rsidRDefault="002D7585" w:rsidP="002D7585">
      <w:pPr>
        <w:pStyle w:val="a7"/>
        <w:tabs>
          <w:tab w:val="left" w:pos="426"/>
        </w:tabs>
        <w:ind w:left="786" w:right="-143"/>
        <w:jc w:val="both"/>
        <w:rPr>
          <w:bCs/>
          <w:iCs/>
        </w:rPr>
      </w:pPr>
      <w:r w:rsidRPr="002D7585">
        <w:rPr>
          <w:bCs/>
          <w:iCs/>
        </w:rPr>
        <w:t>– пропаганда детского и юношеского литературного творчества;</w:t>
      </w:r>
    </w:p>
    <w:p w:rsidR="00A54C71" w:rsidRPr="002D7585" w:rsidRDefault="00A54C71" w:rsidP="007A7EDD">
      <w:pPr>
        <w:pStyle w:val="a7"/>
        <w:tabs>
          <w:tab w:val="left" w:pos="426"/>
        </w:tabs>
        <w:ind w:left="786" w:right="-143"/>
        <w:jc w:val="both"/>
        <w:rPr>
          <w:b/>
          <w:bCs/>
          <w:iCs/>
          <w:highlight w:val="yellow"/>
        </w:rPr>
      </w:pPr>
    </w:p>
    <w:p w:rsidR="00A022B2" w:rsidRPr="005E4CE3" w:rsidRDefault="00A022B2" w:rsidP="005E4CE3">
      <w:pPr>
        <w:tabs>
          <w:tab w:val="left" w:pos="426"/>
        </w:tabs>
        <w:jc w:val="both"/>
        <w:rPr>
          <w:b/>
          <w:bCs/>
          <w:i/>
          <w:iCs/>
        </w:rPr>
      </w:pPr>
      <w:r w:rsidRPr="005E4CE3">
        <w:rPr>
          <w:b/>
          <w:i/>
        </w:rPr>
        <w:t>3.</w:t>
      </w:r>
      <w:r w:rsidRPr="005E4CE3">
        <w:t xml:space="preserve">        </w:t>
      </w:r>
      <w:r w:rsidRPr="005E4CE3">
        <w:rPr>
          <w:b/>
          <w:bCs/>
          <w:i/>
          <w:iCs/>
        </w:rPr>
        <w:t>Участники конкурса</w:t>
      </w:r>
    </w:p>
    <w:p w:rsidR="00A022B2" w:rsidRPr="005E4CE3" w:rsidRDefault="00A022B2" w:rsidP="005E4CE3">
      <w:pPr>
        <w:tabs>
          <w:tab w:val="left" w:pos="426"/>
        </w:tabs>
        <w:ind w:right="-143"/>
        <w:jc w:val="both"/>
      </w:pPr>
      <w:r w:rsidRPr="005E4CE3">
        <w:br/>
        <w:t xml:space="preserve">3.1. В конкурсе может участвовать </w:t>
      </w:r>
      <w:r w:rsidRPr="00AB0292">
        <w:t xml:space="preserve">любой </w:t>
      </w:r>
      <w:r w:rsidR="00BC55A9" w:rsidRPr="00AB0292">
        <w:t>автор в возрасте от 12</w:t>
      </w:r>
      <w:r w:rsidR="00603043" w:rsidRPr="00AB0292">
        <w:t xml:space="preserve"> до </w:t>
      </w:r>
      <w:r w:rsidR="000901C3" w:rsidRPr="00AB0292">
        <w:t>25</w:t>
      </w:r>
      <w:r w:rsidRPr="00AB0292">
        <w:t xml:space="preserve"> лет, в</w:t>
      </w:r>
      <w:r w:rsidRPr="005E4CE3">
        <w:t>не зависимости от гражданства и национальности.  Работы выполняются на русском языке</w:t>
      </w:r>
    </w:p>
    <w:p w:rsidR="0038633C" w:rsidRDefault="0038633C" w:rsidP="005E4CE3">
      <w:pPr>
        <w:tabs>
          <w:tab w:val="left" w:pos="426"/>
        </w:tabs>
        <w:jc w:val="both"/>
      </w:pPr>
    </w:p>
    <w:p w:rsidR="00A022B2" w:rsidRPr="005E4CE3" w:rsidRDefault="00A022B2" w:rsidP="005E4CE3">
      <w:pPr>
        <w:tabs>
          <w:tab w:val="left" w:pos="426"/>
        </w:tabs>
        <w:jc w:val="both"/>
        <w:rPr>
          <w:b/>
          <w:bCs/>
          <w:i/>
          <w:iCs/>
        </w:rPr>
      </w:pPr>
      <w:r w:rsidRPr="005E4CE3">
        <w:rPr>
          <w:b/>
          <w:bCs/>
          <w:i/>
          <w:iCs/>
        </w:rPr>
        <w:t xml:space="preserve">4. </w:t>
      </w:r>
      <w:r w:rsidRPr="005E4CE3">
        <w:rPr>
          <w:b/>
          <w:bCs/>
          <w:i/>
          <w:iCs/>
        </w:rPr>
        <w:tab/>
        <w:t>Руководство организацией и проведением конкурса</w:t>
      </w:r>
    </w:p>
    <w:p w:rsidR="00814FB5" w:rsidRDefault="00A022B2" w:rsidP="00814FB5">
      <w:pPr>
        <w:tabs>
          <w:tab w:val="left" w:pos="426"/>
        </w:tabs>
        <w:jc w:val="both"/>
      </w:pPr>
      <w:r w:rsidRPr="005E4CE3">
        <w:t>4.1.</w:t>
      </w:r>
      <w:r w:rsidRPr="005E4CE3">
        <w:tab/>
        <w:t xml:space="preserve">Руководство организацией и проведением Конкурса осуществляется организационным </w:t>
      </w:r>
      <w:r w:rsidR="000901C3">
        <w:t>комитетом</w:t>
      </w:r>
      <w:r w:rsidRPr="005E4CE3">
        <w:t xml:space="preserve">, созданным на базе </w:t>
      </w:r>
      <w:r w:rsidRPr="0038633C">
        <w:rPr>
          <w:rStyle w:val="a6"/>
          <w:i w:val="0"/>
          <w:iCs/>
        </w:rPr>
        <w:t>МБУДО</w:t>
      </w:r>
      <w:r w:rsidR="007611EB">
        <w:t xml:space="preserve"> «</w:t>
      </w:r>
      <w:r w:rsidRPr="005E4CE3">
        <w:t>Двор</w:t>
      </w:r>
      <w:r w:rsidR="0038633C">
        <w:t>ец</w:t>
      </w:r>
      <w:r w:rsidRPr="005E4CE3">
        <w:t xml:space="preserve"> творчества детей и молодежи». </w:t>
      </w:r>
      <w:r w:rsidR="00814FB5">
        <w:t>В орг</w:t>
      </w:r>
      <w:r w:rsidR="000901C3">
        <w:t>комитет</w:t>
      </w:r>
      <w:r w:rsidR="00814FB5">
        <w:t xml:space="preserve"> входят работники ОГАУ «ИДЛ» и специалисты МБУДО «Дворец творчества детей и молодёжи»: </w:t>
      </w:r>
    </w:p>
    <w:p w:rsidR="00814FB5" w:rsidRDefault="00814FB5" w:rsidP="00814FB5">
      <w:pPr>
        <w:tabs>
          <w:tab w:val="left" w:pos="426"/>
        </w:tabs>
        <w:jc w:val="both"/>
      </w:pPr>
      <w:r>
        <w:t>- зам. директора ОГАУ «Иркутский Дом литераторов» С.В. Зубакова,</w:t>
      </w:r>
    </w:p>
    <w:p w:rsidR="00814FB5" w:rsidRDefault="00814FB5" w:rsidP="00814FB5">
      <w:pPr>
        <w:tabs>
          <w:tab w:val="left" w:pos="426"/>
        </w:tabs>
        <w:jc w:val="both"/>
      </w:pPr>
      <w:r>
        <w:t xml:space="preserve">- методист ОГАУ «Иркутский Дом литераторов» Ю.С. </w:t>
      </w:r>
      <w:proofErr w:type="spellStart"/>
      <w:r>
        <w:t>Харлашкин</w:t>
      </w:r>
      <w:proofErr w:type="spellEnd"/>
      <w:r>
        <w:t xml:space="preserve">, </w:t>
      </w:r>
    </w:p>
    <w:p w:rsidR="00814FB5" w:rsidRDefault="00814FB5" w:rsidP="00814FB5">
      <w:pPr>
        <w:tabs>
          <w:tab w:val="left" w:pos="426"/>
        </w:tabs>
        <w:jc w:val="both"/>
      </w:pPr>
      <w:r>
        <w:t xml:space="preserve">- зам. директора «Дворца творчества детей и молодежи» Т.А. </w:t>
      </w:r>
      <w:proofErr w:type="spellStart"/>
      <w:r>
        <w:t>Кляченкова</w:t>
      </w:r>
      <w:proofErr w:type="spellEnd"/>
      <w:r>
        <w:t>,</w:t>
      </w:r>
    </w:p>
    <w:p w:rsidR="00814FB5" w:rsidRDefault="00814FB5" w:rsidP="00814FB5">
      <w:pPr>
        <w:tabs>
          <w:tab w:val="left" w:pos="426"/>
        </w:tabs>
        <w:jc w:val="both"/>
      </w:pPr>
      <w:r>
        <w:t>- методист «Дворца творчества детей и молодежи» Н. А. Васильева,</w:t>
      </w:r>
    </w:p>
    <w:p w:rsidR="00814FB5" w:rsidRDefault="00814FB5" w:rsidP="00814FB5">
      <w:pPr>
        <w:tabs>
          <w:tab w:val="left" w:pos="426"/>
        </w:tabs>
        <w:jc w:val="both"/>
      </w:pPr>
      <w:r>
        <w:t>- руководитель литературной студии «Метафора» Т.А. Стрельникова.</w:t>
      </w:r>
    </w:p>
    <w:p w:rsidR="00814FB5" w:rsidRDefault="00814FB5" w:rsidP="00814FB5">
      <w:pPr>
        <w:tabs>
          <w:tab w:val="left" w:pos="426"/>
        </w:tabs>
        <w:jc w:val="both"/>
      </w:pPr>
      <w:r>
        <w:t>4.2</w:t>
      </w:r>
      <w:r>
        <w:tab/>
        <w:t>Орг</w:t>
      </w:r>
      <w:r w:rsidR="000901C3">
        <w:t xml:space="preserve">комитет </w:t>
      </w:r>
      <w:r>
        <w:t>обязан:</w:t>
      </w:r>
    </w:p>
    <w:p w:rsidR="00814FB5" w:rsidRDefault="00814FB5" w:rsidP="00814FB5">
      <w:pPr>
        <w:tabs>
          <w:tab w:val="left" w:pos="426"/>
        </w:tabs>
        <w:jc w:val="both"/>
      </w:pPr>
      <w:r>
        <w:t xml:space="preserve">– разработать и откорректировать «Положение о проведении Областного литературного дистанционного конкурса </w:t>
      </w:r>
      <w:r w:rsidR="00731396">
        <w:t>рукописей, посвящённых 80-летию Великой Победы</w:t>
      </w:r>
      <w:r>
        <w:t>;</w:t>
      </w:r>
    </w:p>
    <w:p w:rsidR="00814FB5" w:rsidRDefault="00814FB5" w:rsidP="00814FB5">
      <w:pPr>
        <w:tabs>
          <w:tab w:val="left" w:pos="426"/>
        </w:tabs>
        <w:jc w:val="both"/>
      </w:pPr>
      <w:r>
        <w:t>– собрать и рассортировать по номинациям заявочные материалы участников Конкурса;</w:t>
      </w:r>
    </w:p>
    <w:p w:rsidR="003736BC" w:rsidRPr="005E4CE3" w:rsidRDefault="003736BC" w:rsidP="003736BC">
      <w:pPr>
        <w:tabs>
          <w:tab w:val="left" w:pos="426"/>
        </w:tabs>
        <w:jc w:val="both"/>
      </w:pPr>
      <w:r>
        <w:t xml:space="preserve">– </w:t>
      </w:r>
      <w:r w:rsidRPr="005E4CE3">
        <w:t>разработа</w:t>
      </w:r>
      <w:r>
        <w:t>ть и утверд</w:t>
      </w:r>
      <w:r w:rsidRPr="005E4CE3">
        <w:t>и</w:t>
      </w:r>
      <w:r>
        <w:t>ть критерии</w:t>
      </w:r>
      <w:r w:rsidRPr="005E4CE3">
        <w:t xml:space="preserve"> оценивания творческих работ;</w:t>
      </w:r>
    </w:p>
    <w:p w:rsidR="00814FB5" w:rsidRDefault="00814FB5" w:rsidP="00814FB5">
      <w:pPr>
        <w:tabs>
          <w:tab w:val="left" w:pos="426"/>
        </w:tabs>
        <w:jc w:val="both"/>
      </w:pPr>
      <w:r>
        <w:t xml:space="preserve">– обеспечить освещение Конкурса </w:t>
      </w:r>
      <w:r w:rsidR="00731396">
        <w:t>в средствах массовой информации:</w:t>
      </w:r>
    </w:p>
    <w:p w:rsidR="00731396" w:rsidRPr="005E4CE3" w:rsidRDefault="00731396" w:rsidP="00731396">
      <w:pPr>
        <w:tabs>
          <w:tab w:val="left" w:pos="426"/>
        </w:tabs>
        <w:jc w:val="both"/>
        <w:rPr>
          <w:color w:val="008000"/>
        </w:rPr>
      </w:pPr>
      <w:r w:rsidRPr="005E4CE3">
        <w:t>– сформ</w:t>
      </w:r>
      <w:r>
        <w:t xml:space="preserve">ировать и утвердить состав жюри, к работе которого привлекаются </w:t>
      </w:r>
      <w:r w:rsidRPr="005E4CE3">
        <w:rPr>
          <w:bCs/>
          <w:iCs/>
        </w:rPr>
        <w:t>известны</w:t>
      </w:r>
      <w:r>
        <w:rPr>
          <w:bCs/>
          <w:iCs/>
        </w:rPr>
        <w:t>е в Иркутской области литераторы, журналисты</w:t>
      </w:r>
      <w:r>
        <w:rPr>
          <w:color w:val="008000"/>
        </w:rPr>
        <w:t>;</w:t>
      </w:r>
      <w:r w:rsidRPr="005E4CE3">
        <w:rPr>
          <w:color w:val="008000"/>
        </w:rPr>
        <w:t xml:space="preserve"> </w:t>
      </w:r>
    </w:p>
    <w:p w:rsidR="00731396" w:rsidRDefault="00731396" w:rsidP="00731396">
      <w:pPr>
        <w:tabs>
          <w:tab w:val="left" w:pos="426"/>
        </w:tabs>
        <w:jc w:val="both"/>
      </w:pPr>
      <w:r>
        <w:t xml:space="preserve">  – </w:t>
      </w:r>
      <w:r w:rsidRPr="005E4CE3">
        <w:t xml:space="preserve">список состава </w:t>
      </w:r>
      <w:r>
        <w:t xml:space="preserve">жюри </w:t>
      </w:r>
      <w:r w:rsidRPr="005E4CE3">
        <w:t>опубликова</w:t>
      </w:r>
      <w:r>
        <w:t>ть</w:t>
      </w:r>
      <w:r w:rsidRPr="005E4CE3">
        <w:t xml:space="preserve"> не позднее </w:t>
      </w:r>
      <w:r>
        <w:t>10 января 2025 г.</w:t>
      </w:r>
      <w:r w:rsidRPr="005E4CE3">
        <w:t xml:space="preserve"> на сайт</w:t>
      </w:r>
      <w:r>
        <w:t xml:space="preserve">ах: </w:t>
      </w:r>
      <w:r w:rsidRPr="00BC71F0">
        <w:t>Ангарск, Дворец творчества детей и молодёжи (http://dt-ang.ru), Иркутск, Дом литераторов (</w:t>
      </w:r>
      <w:hyperlink r:id="rId9" w:history="1">
        <w:r w:rsidRPr="00E7465C">
          <w:rPr>
            <w:rStyle w:val="a3"/>
          </w:rPr>
          <w:t>http://dom-lit.ru</w:t>
        </w:r>
      </w:hyperlink>
      <w:r w:rsidRPr="00BC71F0">
        <w:t>);</w:t>
      </w:r>
      <w:r>
        <w:t xml:space="preserve"> </w:t>
      </w:r>
      <w:r w:rsidRPr="00BC71F0">
        <w:t>Ангарск</w:t>
      </w:r>
      <w:r>
        <w:t>,</w:t>
      </w:r>
      <w:r w:rsidRPr="00BC71F0">
        <w:t xml:space="preserve"> Центр юных литераторов «Отра</w:t>
      </w:r>
      <w:r>
        <w:t>жение» (</w:t>
      </w:r>
      <w:hyperlink r:id="rId10" w:history="1">
        <w:r w:rsidR="003736BC" w:rsidRPr="00E7465C">
          <w:rPr>
            <w:rStyle w:val="a3"/>
          </w:rPr>
          <w:t>www.litera-ang.ucoz.ru</w:t>
        </w:r>
      </w:hyperlink>
      <w:r>
        <w:t>);</w:t>
      </w:r>
    </w:p>
    <w:p w:rsidR="003736BC" w:rsidRDefault="003736BC" w:rsidP="003736BC">
      <w:pPr>
        <w:tabs>
          <w:tab w:val="left" w:pos="426"/>
        </w:tabs>
        <w:jc w:val="both"/>
      </w:pPr>
      <w:r>
        <w:t>– обеспечить рассылку электронных наградных документов;</w:t>
      </w:r>
    </w:p>
    <w:p w:rsidR="00731396" w:rsidRDefault="00731396" w:rsidP="00814FB5">
      <w:pPr>
        <w:tabs>
          <w:tab w:val="left" w:pos="426"/>
        </w:tabs>
        <w:jc w:val="both"/>
      </w:pPr>
      <w:r>
        <w:t>– организовать макетирование и печать сборника литературных произведений конкурсантов (определенных членами жюри).</w:t>
      </w:r>
    </w:p>
    <w:p w:rsidR="00814FB5" w:rsidRDefault="00814FB5" w:rsidP="00814FB5">
      <w:pPr>
        <w:tabs>
          <w:tab w:val="left" w:pos="426"/>
        </w:tabs>
        <w:jc w:val="both"/>
      </w:pPr>
      <w:r>
        <w:t>ОГАУ «ИДЛ» дополнительно обязан:</w:t>
      </w:r>
    </w:p>
    <w:p w:rsidR="00814FB5" w:rsidRPr="005E4CE3" w:rsidRDefault="00814FB5" w:rsidP="00814FB5">
      <w:pPr>
        <w:tabs>
          <w:tab w:val="left" w:pos="426"/>
        </w:tabs>
        <w:jc w:val="both"/>
      </w:pPr>
      <w:r>
        <w:t>– принять результаты работы жюри по определению победителей конкурса в соответствии с критериями оценки.</w:t>
      </w:r>
    </w:p>
    <w:p w:rsidR="00A022B2" w:rsidRPr="00A54C71" w:rsidRDefault="00A022B2" w:rsidP="005E4CE3">
      <w:pPr>
        <w:tabs>
          <w:tab w:val="left" w:pos="426"/>
        </w:tabs>
        <w:jc w:val="both"/>
      </w:pPr>
      <w:r w:rsidRPr="00A54C71">
        <w:t>4.3</w:t>
      </w:r>
      <w:r w:rsidR="00814FB5" w:rsidRPr="00A54C71">
        <w:t>.</w:t>
      </w:r>
      <w:r w:rsidRPr="00A54C71">
        <w:t xml:space="preserve"> </w:t>
      </w:r>
      <w:r w:rsidR="00814FB5" w:rsidRPr="00A54C71">
        <w:t>О</w:t>
      </w:r>
      <w:r w:rsidRPr="00A54C71">
        <w:t>бязанности жюри:</w:t>
      </w:r>
    </w:p>
    <w:p w:rsidR="00811AC9" w:rsidRPr="00A54C71" w:rsidRDefault="00A022B2" w:rsidP="005E4CE3">
      <w:pPr>
        <w:tabs>
          <w:tab w:val="left" w:pos="426"/>
        </w:tabs>
        <w:jc w:val="both"/>
      </w:pPr>
      <w:r w:rsidRPr="00A54C71">
        <w:t>–</w:t>
      </w:r>
      <w:r w:rsidR="00811AC9" w:rsidRPr="00A54C71">
        <w:t xml:space="preserve"> оценка работ конкурсантов, определение победителей;</w:t>
      </w:r>
    </w:p>
    <w:p w:rsidR="00A022B2" w:rsidRPr="005E4CE3" w:rsidRDefault="00A022B2" w:rsidP="005E4CE3">
      <w:pPr>
        <w:tabs>
          <w:tab w:val="left" w:pos="426"/>
        </w:tabs>
        <w:jc w:val="both"/>
      </w:pPr>
      <w:r w:rsidRPr="00A54C71">
        <w:t xml:space="preserve"> </w:t>
      </w:r>
      <w:r w:rsidR="00811AC9" w:rsidRPr="00A54C71">
        <w:t xml:space="preserve">– </w:t>
      </w:r>
      <w:r w:rsidRPr="00A54C71">
        <w:t xml:space="preserve">обсуждение и утверждение </w:t>
      </w:r>
      <w:r w:rsidR="00811AC9" w:rsidRPr="00A54C71">
        <w:t xml:space="preserve">списка авторов, рекомендованных в коллективный сборник </w:t>
      </w:r>
      <w:r w:rsidR="00B17EFD" w:rsidRPr="00A54C71">
        <w:rPr>
          <w:u w:val="single"/>
        </w:rPr>
        <w:t>«Хотят ли русские войны».</w:t>
      </w:r>
    </w:p>
    <w:p w:rsidR="00A022B2" w:rsidRPr="005E4CE3" w:rsidRDefault="00731396" w:rsidP="00814FB5">
      <w:pPr>
        <w:tabs>
          <w:tab w:val="left" w:pos="426"/>
        </w:tabs>
        <w:jc w:val="both"/>
      </w:pPr>
      <w:r>
        <w:t xml:space="preserve"> </w:t>
      </w:r>
      <w:r w:rsidR="00A022B2" w:rsidRPr="005E4CE3">
        <w:t xml:space="preserve"> </w:t>
      </w:r>
    </w:p>
    <w:p w:rsidR="00A022B2" w:rsidRPr="005E4CE3" w:rsidRDefault="00A022B2" w:rsidP="005E4CE3">
      <w:pPr>
        <w:tabs>
          <w:tab w:val="left" w:pos="426"/>
        </w:tabs>
        <w:jc w:val="both"/>
        <w:rPr>
          <w:b/>
          <w:bCs/>
          <w:i/>
          <w:iCs/>
        </w:rPr>
      </w:pPr>
      <w:r w:rsidRPr="005E4CE3">
        <w:t xml:space="preserve"> </w:t>
      </w:r>
      <w:r w:rsidRPr="005E4CE3">
        <w:rPr>
          <w:b/>
          <w:bCs/>
          <w:i/>
          <w:iCs/>
        </w:rPr>
        <w:t>5.</w:t>
      </w:r>
      <w:r w:rsidRPr="005E4CE3">
        <w:rPr>
          <w:b/>
          <w:bCs/>
          <w:i/>
          <w:iCs/>
        </w:rPr>
        <w:tab/>
        <w:t>Порядок проведения конкурса:</w:t>
      </w:r>
    </w:p>
    <w:p w:rsidR="00A022B2" w:rsidRPr="005E4CE3" w:rsidRDefault="00A022B2" w:rsidP="005E4CE3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5E4CE3">
        <w:t xml:space="preserve">5.1.        Конкурс проводится в </w:t>
      </w:r>
      <w:r w:rsidR="008C79B3" w:rsidRPr="005E4CE3">
        <w:t>четыре</w:t>
      </w:r>
      <w:r w:rsidRPr="005E4CE3">
        <w:t xml:space="preserve"> этапа: </w:t>
      </w:r>
    </w:p>
    <w:p w:rsidR="00A54C71" w:rsidRPr="00AB0292" w:rsidRDefault="00A022B2" w:rsidP="0009477A">
      <w:r w:rsidRPr="005E4CE3">
        <w:rPr>
          <w:lang w:val="en-US"/>
        </w:rPr>
        <w:t>I</w:t>
      </w:r>
      <w:r w:rsidRPr="005E4CE3">
        <w:t xml:space="preserve"> – этап:  приём и регистрации заявок и рукописей </w:t>
      </w:r>
      <w:r w:rsidR="007611EB" w:rsidRPr="00AB0292">
        <w:rPr>
          <w:b/>
        </w:rPr>
        <w:t xml:space="preserve">с </w:t>
      </w:r>
      <w:r w:rsidR="00B17EFD" w:rsidRPr="00AB0292">
        <w:rPr>
          <w:b/>
        </w:rPr>
        <w:t>1 августа 2024 г. по 10 января 2025 г.</w:t>
      </w:r>
      <w:r w:rsidRPr="00AB0292">
        <w:t xml:space="preserve"> </w:t>
      </w:r>
      <w:r w:rsidR="00434E9C" w:rsidRPr="00AB0292">
        <w:t>(включительно).</w:t>
      </w:r>
      <w:r w:rsidR="0009477A" w:rsidRPr="00AB0292">
        <w:t xml:space="preserve"> </w:t>
      </w:r>
    </w:p>
    <w:p w:rsidR="0009477A" w:rsidRPr="00AB0292" w:rsidRDefault="00A54C71" w:rsidP="0009477A">
      <w:r w:rsidRPr="00AB0292">
        <w:t>Оргкомитет оставляет за собой право изменить сроки. О всех изменениях будет сообщено дополнительно посредством размещения информации на сайте Дворца творчества детей и молодёжи (</w:t>
      </w:r>
      <w:hyperlink r:id="rId11" w:history="1">
        <w:r w:rsidRPr="00AB0292">
          <w:rPr>
            <w:rStyle w:val="a3"/>
            <w:color w:val="auto"/>
          </w:rPr>
          <w:t>https://www.dt-ang.ru/</w:t>
        </w:r>
      </w:hyperlink>
      <w:r w:rsidRPr="00AB0292">
        <w:t xml:space="preserve">), </w:t>
      </w:r>
      <w:r w:rsidR="00903B73" w:rsidRPr="00AB0292">
        <w:t xml:space="preserve">на </w:t>
      </w:r>
      <w:r w:rsidR="0009477A" w:rsidRPr="00AB0292">
        <w:t>сайте Центр</w:t>
      </w:r>
      <w:r w:rsidRPr="00AB0292">
        <w:t>а творчества</w:t>
      </w:r>
      <w:r w:rsidR="0009477A" w:rsidRPr="00AB0292">
        <w:t xml:space="preserve"> юных литераторов «Отражение» (</w:t>
      </w:r>
      <w:hyperlink r:id="rId12" w:history="1">
        <w:r w:rsidR="0009477A" w:rsidRPr="00AB0292">
          <w:rPr>
            <w:rStyle w:val="a3"/>
            <w:color w:val="auto"/>
            <w:lang w:val="en-US"/>
          </w:rPr>
          <w:t>www</w:t>
        </w:r>
        <w:r w:rsidR="0009477A" w:rsidRPr="00AB0292">
          <w:rPr>
            <w:rStyle w:val="a3"/>
            <w:color w:val="auto"/>
          </w:rPr>
          <w:t>.litera-ang.ucoz.ru</w:t>
        </w:r>
      </w:hyperlink>
      <w:r w:rsidR="0009477A" w:rsidRPr="00AB0292">
        <w:rPr>
          <w:rStyle w:val="a3"/>
          <w:color w:val="auto"/>
        </w:rPr>
        <w:t>)</w:t>
      </w:r>
      <w:r w:rsidRPr="00AB0292">
        <w:rPr>
          <w:rStyle w:val="a3"/>
          <w:color w:val="auto"/>
        </w:rPr>
        <w:t xml:space="preserve"> </w:t>
      </w:r>
      <w:r w:rsidR="00642BCA" w:rsidRPr="00AB0292">
        <w:rPr>
          <w:rStyle w:val="a3"/>
          <w:color w:val="auto"/>
          <w:u w:val="none"/>
        </w:rPr>
        <w:t xml:space="preserve">, </w:t>
      </w:r>
      <w:r w:rsidR="000901C3" w:rsidRPr="00AB0292">
        <w:rPr>
          <w:rStyle w:val="a3"/>
          <w:color w:val="auto"/>
          <w:u w:val="none"/>
        </w:rPr>
        <w:t xml:space="preserve">на сайте  Дома литераторов  </w:t>
      </w:r>
      <w:hyperlink r:id="rId13" w:history="1">
        <w:r w:rsidR="000901C3" w:rsidRPr="00AB0292">
          <w:rPr>
            <w:rStyle w:val="a3"/>
            <w:color w:val="auto"/>
          </w:rPr>
          <w:t>http://dom-lit.ru/</w:t>
        </w:r>
      </w:hyperlink>
      <w:r w:rsidR="000901C3" w:rsidRPr="00AB0292">
        <w:rPr>
          <w:rStyle w:val="a3"/>
          <w:color w:val="auto"/>
          <w:u w:val="none"/>
        </w:rPr>
        <w:t xml:space="preserve"> , </w:t>
      </w:r>
      <w:r w:rsidR="00642BCA" w:rsidRPr="00AB0292">
        <w:rPr>
          <w:rStyle w:val="a3"/>
          <w:color w:val="auto"/>
          <w:u w:val="none"/>
        </w:rPr>
        <w:t>отправки информационных писем на электронные почты, имеющиеся в базе Дворца творчества детей и молодёжи</w:t>
      </w:r>
    </w:p>
    <w:p w:rsidR="00A022B2" w:rsidRPr="005E4CE3" w:rsidRDefault="00A022B2" w:rsidP="0009477A">
      <w:pPr>
        <w:tabs>
          <w:tab w:val="left" w:pos="426"/>
        </w:tabs>
      </w:pPr>
      <w:r w:rsidRPr="005E4CE3">
        <w:rPr>
          <w:lang w:val="en-US"/>
        </w:rPr>
        <w:t>II</w:t>
      </w:r>
      <w:r w:rsidRPr="005E4CE3">
        <w:t xml:space="preserve"> – конкурсный этап, определяющий победителей</w:t>
      </w:r>
      <w:r w:rsidR="009E36C2" w:rsidRPr="005E4CE3">
        <w:t xml:space="preserve"> (работа жюри)</w:t>
      </w:r>
      <w:r w:rsidRPr="005E4CE3">
        <w:t xml:space="preserve">: </w:t>
      </w:r>
    </w:p>
    <w:p w:rsidR="00A022B2" w:rsidRPr="005E4CE3" w:rsidRDefault="00A022B2" w:rsidP="005E4CE3">
      <w:pPr>
        <w:tabs>
          <w:tab w:val="left" w:pos="426"/>
        </w:tabs>
        <w:jc w:val="both"/>
      </w:pPr>
      <w:r w:rsidRPr="005E4CE3">
        <w:lastRenderedPageBreak/>
        <w:t xml:space="preserve">– </w:t>
      </w:r>
      <w:r w:rsidR="00B17EFD" w:rsidRPr="00B17EFD">
        <w:t>с 14 января по 11 февраля 2025 г.</w:t>
      </w:r>
    </w:p>
    <w:p w:rsidR="00A022B2" w:rsidRPr="005E4CE3" w:rsidRDefault="00A022B2" w:rsidP="005E4CE3">
      <w:pPr>
        <w:tabs>
          <w:tab w:val="left" w:pos="426"/>
        </w:tabs>
        <w:jc w:val="both"/>
      </w:pPr>
      <w:r w:rsidRPr="005E4CE3">
        <w:rPr>
          <w:lang w:val="en-US"/>
        </w:rPr>
        <w:t>III</w:t>
      </w:r>
      <w:r w:rsidRPr="005E4CE3">
        <w:t xml:space="preserve"> –</w:t>
      </w:r>
      <w:r w:rsidR="00250E03" w:rsidRPr="005E4CE3">
        <w:t xml:space="preserve"> </w:t>
      </w:r>
      <w:r w:rsidRPr="005E4CE3">
        <w:t xml:space="preserve">этап: </w:t>
      </w:r>
    </w:p>
    <w:p w:rsidR="00A022B2" w:rsidRPr="005E4CE3" w:rsidRDefault="00A022B2" w:rsidP="005E4CE3">
      <w:pPr>
        <w:ind w:right="-143"/>
      </w:pPr>
      <w:r w:rsidRPr="005E4CE3">
        <w:t xml:space="preserve">– </w:t>
      </w:r>
      <w:r w:rsidR="00B17EFD" w:rsidRPr="00B17EFD">
        <w:t xml:space="preserve">17 – 21 февраля 2025 г. </w:t>
      </w:r>
      <w:r w:rsidRPr="005E4CE3">
        <w:t>– объявление результатов по интернету</w:t>
      </w:r>
      <w:r w:rsidR="0067534D">
        <w:t>.</w:t>
      </w:r>
    </w:p>
    <w:p w:rsidR="00250E03" w:rsidRPr="005E4CE3" w:rsidRDefault="00250E03" w:rsidP="005E4CE3">
      <w:pPr>
        <w:ind w:right="-143"/>
      </w:pPr>
      <w:r w:rsidRPr="005E4CE3">
        <w:rPr>
          <w:lang w:val="en-US"/>
        </w:rPr>
        <w:t>IV</w:t>
      </w:r>
      <w:r w:rsidRPr="005E4CE3">
        <w:t xml:space="preserve"> – заключительный этап:</w:t>
      </w:r>
    </w:p>
    <w:p w:rsidR="0038633C" w:rsidRDefault="0009477A" w:rsidP="0038633C">
      <w:pPr>
        <w:ind w:right="-143"/>
      </w:pPr>
      <w:r>
        <w:t xml:space="preserve">– </w:t>
      </w:r>
      <w:r w:rsidR="00B17EFD">
        <w:t xml:space="preserve">с 24 февраля по 24 марта 2025 г. – </w:t>
      </w:r>
      <w:r w:rsidR="00250E03" w:rsidRPr="005E4CE3">
        <w:t>работа над созданием</w:t>
      </w:r>
      <w:r w:rsidR="00735B52">
        <w:t xml:space="preserve"> (составление, редактура, корректура, вёрстка, макетирование)</w:t>
      </w:r>
      <w:r w:rsidR="00250E03" w:rsidRPr="005E4CE3">
        <w:t xml:space="preserve"> книги «</w:t>
      </w:r>
      <w:r w:rsidR="00B17EFD">
        <w:t>Хотят ли русские войны</w:t>
      </w:r>
      <w:r w:rsidR="0038633C">
        <w:t>»</w:t>
      </w:r>
      <w:r w:rsidR="00E954AF">
        <w:t>.</w:t>
      </w:r>
    </w:p>
    <w:p w:rsidR="00E954AF" w:rsidRDefault="00E954AF" w:rsidP="0038633C">
      <w:pPr>
        <w:ind w:right="-143"/>
      </w:pPr>
      <w:r>
        <w:t xml:space="preserve">О сроках </w:t>
      </w:r>
      <w:r w:rsidRPr="00AB0292">
        <w:t xml:space="preserve">издания </w:t>
      </w:r>
      <w:r>
        <w:t>книги будет объявлено дополнительно.</w:t>
      </w:r>
    </w:p>
    <w:p w:rsidR="00A022B2" w:rsidRPr="005E4CE3" w:rsidRDefault="0038633C" w:rsidP="0038633C">
      <w:pPr>
        <w:ind w:right="-143"/>
      </w:pPr>
      <w:r>
        <w:t>5.2</w:t>
      </w:r>
      <w:r w:rsidR="00E954AF">
        <w:t>.</w:t>
      </w:r>
      <w:r>
        <w:t xml:space="preserve"> </w:t>
      </w:r>
      <w:r w:rsidR="00D85A60">
        <w:t xml:space="preserve"> </w:t>
      </w:r>
      <w:r w:rsidR="00E954AF">
        <w:t>К</w:t>
      </w:r>
      <w:r w:rsidR="00A022B2" w:rsidRPr="005E4CE3">
        <w:t>онкурс проводится по 2 номинациям:</w:t>
      </w:r>
    </w:p>
    <w:p w:rsidR="00A022B2" w:rsidRPr="005E4CE3" w:rsidRDefault="00A022B2" w:rsidP="005E4CE3">
      <w:pPr>
        <w:tabs>
          <w:tab w:val="left" w:pos="426"/>
        </w:tabs>
        <w:rPr>
          <w:b/>
        </w:rPr>
      </w:pPr>
      <w:r w:rsidRPr="005E4CE3">
        <w:t>–</w:t>
      </w:r>
      <w:r w:rsidRPr="005E4CE3">
        <w:rPr>
          <w:color w:val="FF0000"/>
        </w:rPr>
        <w:t xml:space="preserve"> </w:t>
      </w:r>
      <w:r w:rsidRPr="005E4CE3">
        <w:rPr>
          <w:b/>
        </w:rPr>
        <w:t>ПРОЗА (</w:t>
      </w:r>
      <w:r w:rsidR="00250E03" w:rsidRPr="005E4CE3">
        <w:rPr>
          <w:b/>
        </w:rPr>
        <w:t>рассказы, очерки,</w:t>
      </w:r>
      <w:r w:rsidRPr="005E4CE3">
        <w:rPr>
          <w:b/>
        </w:rPr>
        <w:t xml:space="preserve"> </w:t>
      </w:r>
      <w:r w:rsidR="00250E03" w:rsidRPr="005E4CE3">
        <w:rPr>
          <w:b/>
        </w:rPr>
        <w:t>эссе</w:t>
      </w:r>
      <w:r w:rsidR="0067534D">
        <w:rPr>
          <w:b/>
        </w:rPr>
        <w:t>, лирические миниатюры,</w:t>
      </w:r>
      <w:r w:rsidRPr="005E4CE3">
        <w:rPr>
          <w:b/>
        </w:rPr>
        <w:t xml:space="preserve"> легенды</w:t>
      </w:r>
      <w:r w:rsidR="00250E03" w:rsidRPr="005E4CE3">
        <w:rPr>
          <w:b/>
        </w:rPr>
        <w:t xml:space="preserve">, </w:t>
      </w:r>
      <w:r w:rsidR="00D85A60">
        <w:rPr>
          <w:b/>
        </w:rPr>
        <w:t xml:space="preserve"> </w:t>
      </w:r>
      <w:r w:rsidR="000C1919" w:rsidRPr="005E4CE3">
        <w:rPr>
          <w:b/>
        </w:rPr>
        <w:t xml:space="preserve"> эпистолярный жанр</w:t>
      </w:r>
      <w:r w:rsidRPr="005E4CE3">
        <w:rPr>
          <w:b/>
        </w:rPr>
        <w:t>)</w:t>
      </w:r>
    </w:p>
    <w:p w:rsidR="00A022B2" w:rsidRPr="005E4CE3" w:rsidRDefault="00A022B2" w:rsidP="005E4CE3">
      <w:pPr>
        <w:tabs>
          <w:tab w:val="left" w:pos="426"/>
        </w:tabs>
        <w:rPr>
          <w:b/>
        </w:rPr>
      </w:pPr>
      <w:r w:rsidRPr="005E4CE3">
        <w:rPr>
          <w:b/>
        </w:rPr>
        <w:t>– ПОЭЗИЯ (</w:t>
      </w:r>
      <w:r w:rsidR="00250E03" w:rsidRPr="005E4CE3">
        <w:rPr>
          <w:b/>
        </w:rPr>
        <w:t>стихотворения</w:t>
      </w:r>
      <w:r w:rsidRPr="005E4CE3">
        <w:rPr>
          <w:b/>
        </w:rPr>
        <w:t>,</w:t>
      </w:r>
      <w:r w:rsidR="00250E03" w:rsidRPr="005E4CE3">
        <w:rPr>
          <w:b/>
        </w:rPr>
        <w:t xml:space="preserve"> оды, баллады,</w:t>
      </w:r>
      <w:r w:rsidR="00D85A60">
        <w:rPr>
          <w:b/>
        </w:rPr>
        <w:t xml:space="preserve"> легенды</w:t>
      </w:r>
      <w:r w:rsidRPr="005E4CE3">
        <w:rPr>
          <w:b/>
        </w:rPr>
        <w:t>)</w:t>
      </w:r>
    </w:p>
    <w:p w:rsidR="00D30130" w:rsidRPr="00AB0292" w:rsidRDefault="00D85A60" w:rsidP="00D85A60">
      <w:pPr>
        <w:tabs>
          <w:tab w:val="left" w:pos="0"/>
        </w:tabs>
      </w:pPr>
      <w:r w:rsidRPr="00AB0292">
        <w:t xml:space="preserve">5.3 </w:t>
      </w:r>
      <w:r w:rsidR="00642BCA" w:rsidRPr="00AB0292">
        <w:rPr>
          <w:b/>
        </w:rPr>
        <w:t>Примерные т</w:t>
      </w:r>
      <w:r w:rsidR="00D30130" w:rsidRPr="00AB0292">
        <w:rPr>
          <w:b/>
        </w:rPr>
        <w:t>емы</w:t>
      </w:r>
      <w:r w:rsidR="00D30130" w:rsidRPr="00AB0292">
        <w:t xml:space="preserve"> обеих номинаций:</w:t>
      </w:r>
    </w:p>
    <w:p w:rsidR="00732A8E" w:rsidRDefault="00732A8E" w:rsidP="00732A8E">
      <w:pPr>
        <w:tabs>
          <w:tab w:val="left" w:pos="142"/>
        </w:tabs>
        <w:ind w:right="676"/>
        <w:rPr>
          <w:lang w:eastAsia="en-US"/>
        </w:rPr>
      </w:pPr>
      <w:r w:rsidRPr="00AB0292">
        <w:rPr>
          <w:lang w:eastAsia="en-US"/>
        </w:rPr>
        <w:t>– герой (герои) моего края</w:t>
      </w:r>
    </w:p>
    <w:p w:rsidR="0098246D" w:rsidRDefault="0098246D" w:rsidP="00732A8E">
      <w:pPr>
        <w:tabs>
          <w:tab w:val="left" w:pos="142"/>
        </w:tabs>
        <w:ind w:right="676"/>
        <w:rPr>
          <w:lang w:eastAsia="en-US"/>
        </w:rPr>
      </w:pPr>
      <w:r w:rsidRPr="00AB0292">
        <w:rPr>
          <w:lang w:eastAsia="en-US"/>
        </w:rPr>
        <w:t xml:space="preserve">– </w:t>
      </w:r>
      <w:r>
        <w:rPr>
          <w:lang w:eastAsia="en-US"/>
        </w:rPr>
        <w:t>герой моей семьи</w:t>
      </w:r>
    </w:p>
    <w:p w:rsidR="0098246D" w:rsidRPr="00AB0292" w:rsidRDefault="0098246D" w:rsidP="00732A8E">
      <w:pPr>
        <w:tabs>
          <w:tab w:val="left" w:pos="142"/>
        </w:tabs>
        <w:ind w:right="676"/>
        <w:rPr>
          <w:lang w:eastAsia="en-US"/>
        </w:rPr>
      </w:pPr>
      <w:r w:rsidRPr="00AB0292">
        <w:rPr>
          <w:lang w:eastAsia="en-US"/>
        </w:rPr>
        <w:t>–</w:t>
      </w:r>
      <w:r>
        <w:rPr>
          <w:lang w:eastAsia="en-US"/>
        </w:rPr>
        <w:t xml:space="preserve"> подвиг женщин и детей на фронте и в тылу</w:t>
      </w:r>
    </w:p>
    <w:p w:rsidR="00732A8E" w:rsidRPr="00AB0292" w:rsidRDefault="00732A8E" w:rsidP="00732A8E">
      <w:pPr>
        <w:tabs>
          <w:tab w:val="left" w:pos="142"/>
        </w:tabs>
        <w:ind w:right="676"/>
        <w:rPr>
          <w:lang w:eastAsia="en-US"/>
        </w:rPr>
      </w:pPr>
      <w:r w:rsidRPr="00AB0292">
        <w:rPr>
          <w:lang w:eastAsia="en-US"/>
        </w:rPr>
        <w:t>– письмо на фронт</w:t>
      </w:r>
    </w:p>
    <w:p w:rsidR="00732A8E" w:rsidRPr="00AB0292" w:rsidRDefault="00732A8E" w:rsidP="00732A8E">
      <w:pPr>
        <w:tabs>
          <w:tab w:val="left" w:pos="142"/>
        </w:tabs>
        <w:ind w:right="676"/>
        <w:rPr>
          <w:lang w:eastAsia="en-US"/>
        </w:rPr>
      </w:pPr>
      <w:r w:rsidRPr="00AB0292">
        <w:rPr>
          <w:lang w:eastAsia="en-US"/>
        </w:rPr>
        <w:t>–письмо с фронта</w:t>
      </w:r>
    </w:p>
    <w:p w:rsidR="00732A8E" w:rsidRPr="00AB0292" w:rsidRDefault="00732A8E" w:rsidP="00732A8E">
      <w:pPr>
        <w:tabs>
          <w:tab w:val="left" w:pos="142"/>
        </w:tabs>
        <w:ind w:right="676"/>
        <w:rPr>
          <w:lang w:eastAsia="en-US"/>
        </w:rPr>
      </w:pPr>
      <w:r w:rsidRPr="00AB0292">
        <w:rPr>
          <w:lang w:eastAsia="en-US"/>
        </w:rPr>
        <w:t xml:space="preserve">– сквозь года </w:t>
      </w:r>
    </w:p>
    <w:p w:rsidR="009339BE" w:rsidRPr="00AB0292" w:rsidRDefault="00732A8E" w:rsidP="00732A8E">
      <w:pPr>
        <w:tabs>
          <w:tab w:val="left" w:pos="142"/>
        </w:tabs>
        <w:ind w:right="676"/>
      </w:pPr>
      <w:r w:rsidRPr="00AB0292">
        <w:rPr>
          <w:lang w:eastAsia="en-US"/>
        </w:rPr>
        <w:t>– и снова бой</w:t>
      </w:r>
    </w:p>
    <w:p w:rsidR="0067534D" w:rsidRPr="00AB0292" w:rsidRDefault="0067534D" w:rsidP="00D85A60">
      <w:pPr>
        <w:ind w:right="676"/>
      </w:pPr>
      <w:r w:rsidRPr="00AB0292">
        <w:t>– и другие темы, связанн</w:t>
      </w:r>
      <w:r w:rsidR="00BD76E9" w:rsidRPr="00AB0292">
        <w:t>ые с борьбой советского народа против</w:t>
      </w:r>
      <w:r w:rsidRPr="00AB0292">
        <w:t xml:space="preserve"> фашистски</w:t>
      </w:r>
      <w:r w:rsidR="00BD76E9" w:rsidRPr="00AB0292">
        <w:t>х захватчиков</w:t>
      </w:r>
      <w:r w:rsidRPr="00AB0292">
        <w:t>.</w:t>
      </w:r>
    </w:p>
    <w:p w:rsidR="00D85A60" w:rsidRPr="00642BCA" w:rsidRDefault="00D85A60" w:rsidP="00D85A60">
      <w:pPr>
        <w:tabs>
          <w:tab w:val="left" w:pos="426"/>
        </w:tabs>
      </w:pPr>
      <w:r w:rsidRPr="00642BCA">
        <w:t xml:space="preserve">5.4. Конкурс предполагает организационный взнос в размере: </w:t>
      </w:r>
    </w:p>
    <w:p w:rsidR="00D85A60" w:rsidRPr="00642BCA" w:rsidRDefault="00D85A60" w:rsidP="00D85A60">
      <w:pPr>
        <w:tabs>
          <w:tab w:val="left" w:pos="426"/>
        </w:tabs>
        <w:rPr>
          <w:color w:val="FF0000"/>
        </w:rPr>
      </w:pPr>
      <w:r w:rsidRPr="00642BCA">
        <w:t>100 рублей –</w:t>
      </w:r>
      <w:r w:rsidRPr="00642BCA">
        <w:rPr>
          <w:color w:val="FF0000"/>
        </w:rPr>
        <w:t xml:space="preserve"> </w:t>
      </w:r>
      <w:r w:rsidRPr="00642BCA">
        <w:t xml:space="preserve"> в случае участия конкурсанта в одной номинации;</w:t>
      </w:r>
      <w:r w:rsidRPr="00642BCA">
        <w:rPr>
          <w:color w:val="FF0000"/>
        </w:rPr>
        <w:t xml:space="preserve"> </w:t>
      </w:r>
    </w:p>
    <w:p w:rsidR="00D85A60" w:rsidRDefault="00D85A60" w:rsidP="00D85A60">
      <w:pPr>
        <w:tabs>
          <w:tab w:val="left" w:pos="426"/>
        </w:tabs>
        <w:rPr>
          <w:color w:val="FF0000"/>
        </w:rPr>
      </w:pPr>
      <w:r w:rsidRPr="00642BCA">
        <w:t>150 рублей –</w:t>
      </w:r>
      <w:r w:rsidRPr="00642BCA">
        <w:rPr>
          <w:color w:val="FF0000"/>
        </w:rPr>
        <w:t xml:space="preserve"> </w:t>
      </w:r>
      <w:r w:rsidRPr="00642BCA">
        <w:t>если конкурсант принимает участие в двух номинациях.</w:t>
      </w:r>
    </w:p>
    <w:p w:rsidR="000C1919" w:rsidRPr="005E4CE3" w:rsidRDefault="000C1919" w:rsidP="005E4CE3">
      <w:pPr>
        <w:pStyle w:val="a7"/>
        <w:tabs>
          <w:tab w:val="left" w:pos="426"/>
        </w:tabs>
        <w:ind w:left="1140"/>
        <w:rPr>
          <w:szCs w:val="24"/>
        </w:rPr>
      </w:pPr>
    </w:p>
    <w:p w:rsidR="00A022B2" w:rsidRPr="000901C3" w:rsidRDefault="00D85A60" w:rsidP="00D85A60">
      <w:pPr>
        <w:pStyle w:val="a4"/>
        <w:tabs>
          <w:tab w:val="left" w:pos="426"/>
          <w:tab w:val="left" w:pos="851"/>
          <w:tab w:val="left" w:pos="993"/>
          <w:tab w:val="left" w:pos="1276"/>
        </w:tabs>
        <w:spacing w:before="0" w:beforeAutospacing="0" w:after="0" w:afterAutospacing="0"/>
        <w:jc w:val="both"/>
        <w:rPr>
          <w:i/>
        </w:rPr>
      </w:pPr>
      <w:r w:rsidRPr="000901C3">
        <w:rPr>
          <w:rStyle w:val="a5"/>
          <w:bCs/>
          <w:i/>
        </w:rPr>
        <w:t xml:space="preserve">         6.  </w:t>
      </w:r>
      <w:r w:rsidR="00A022B2" w:rsidRPr="000901C3">
        <w:rPr>
          <w:rStyle w:val="a5"/>
          <w:bCs/>
          <w:i/>
        </w:rPr>
        <w:t>Требования к работам</w:t>
      </w:r>
    </w:p>
    <w:p w:rsidR="009A707A" w:rsidRDefault="00A022B2" w:rsidP="005E4CE3">
      <w:pPr>
        <w:pStyle w:val="a4"/>
        <w:tabs>
          <w:tab w:val="left" w:pos="426"/>
        </w:tabs>
        <w:spacing w:before="0" w:beforeAutospacing="0" w:after="0" w:afterAutospacing="0"/>
      </w:pPr>
      <w:r w:rsidRPr="005E4CE3">
        <w:t xml:space="preserve">6.1. </w:t>
      </w:r>
      <w:r w:rsidR="009A707A">
        <w:t>Заявку и</w:t>
      </w:r>
      <w:r w:rsidR="009239BC" w:rsidRPr="005E4CE3">
        <w:t xml:space="preserve">  рукопись  отправлять одним файлом </w:t>
      </w:r>
      <w:proofErr w:type="spellStart"/>
      <w:r w:rsidR="009239BC" w:rsidRPr="005E4CE3">
        <w:t>doc</w:t>
      </w:r>
      <w:proofErr w:type="spellEnd"/>
      <w:r w:rsidR="009239BC" w:rsidRPr="005E4CE3">
        <w:t xml:space="preserve"> или </w:t>
      </w:r>
      <w:proofErr w:type="spellStart"/>
      <w:r w:rsidR="009239BC" w:rsidRPr="005E4CE3">
        <w:t>docx</w:t>
      </w:r>
      <w:proofErr w:type="spellEnd"/>
      <w:r w:rsidR="009239BC" w:rsidRPr="005E4CE3">
        <w:rPr>
          <w:color w:val="FF0000"/>
        </w:rPr>
        <w:t xml:space="preserve"> </w:t>
      </w:r>
      <w:r w:rsidR="009239BC" w:rsidRPr="005E4CE3">
        <w:t>(</w:t>
      </w:r>
      <w:r w:rsidR="009239BC" w:rsidRPr="005E4CE3">
        <w:rPr>
          <w:b/>
        </w:rPr>
        <w:t>архивированные файлы не принимаются!)</w:t>
      </w:r>
      <w:r w:rsidR="009239BC" w:rsidRPr="005E4CE3">
        <w:t xml:space="preserve"> на электронную почту </w:t>
      </w:r>
      <w:hyperlink r:id="rId14" w:history="1">
        <w:r w:rsidR="00D85A60" w:rsidRPr="003D3F31">
          <w:rPr>
            <w:rStyle w:val="a3"/>
            <w:lang w:val="en-US"/>
          </w:rPr>
          <w:t>napishinam</w:t>
        </w:r>
        <w:r w:rsidR="00D85A60" w:rsidRPr="003D3F31">
          <w:rPr>
            <w:rStyle w:val="a3"/>
          </w:rPr>
          <w:t>2017@</w:t>
        </w:r>
        <w:r w:rsidR="00D85A60" w:rsidRPr="003D3F31">
          <w:rPr>
            <w:rStyle w:val="a3"/>
            <w:lang w:val="en-US"/>
          </w:rPr>
          <w:t>mail</w:t>
        </w:r>
        <w:r w:rsidR="00D85A60" w:rsidRPr="003D3F31">
          <w:rPr>
            <w:rStyle w:val="a3"/>
          </w:rPr>
          <w:t>.</w:t>
        </w:r>
        <w:r w:rsidR="00D85A60" w:rsidRPr="003D3F31">
          <w:rPr>
            <w:rStyle w:val="a3"/>
            <w:lang w:val="en-US"/>
          </w:rPr>
          <w:t>ru</w:t>
        </w:r>
      </w:hyperlink>
      <w:r w:rsidR="009239BC" w:rsidRPr="005E4CE3">
        <w:t xml:space="preserve"> с обязательной пометкой в Теме</w:t>
      </w:r>
      <w:r w:rsidR="00D85A60">
        <w:t xml:space="preserve">: </w:t>
      </w:r>
      <w:r w:rsidR="009239BC" w:rsidRPr="005E4CE3">
        <w:t xml:space="preserve"> Конкурс</w:t>
      </w:r>
      <w:r w:rsidR="009A707A">
        <w:t xml:space="preserve"> рукописей,</w:t>
      </w:r>
      <w:r w:rsidR="009239BC" w:rsidRPr="005E4CE3">
        <w:t xml:space="preserve"> </w:t>
      </w:r>
      <w:r w:rsidR="009A707A">
        <w:t>посвящённых юбилею Победы.</w:t>
      </w:r>
    </w:p>
    <w:p w:rsidR="005D7F02" w:rsidRDefault="009239BC" w:rsidP="005E4CE3">
      <w:pPr>
        <w:pStyle w:val="a4"/>
        <w:tabs>
          <w:tab w:val="left" w:pos="426"/>
        </w:tabs>
        <w:spacing w:before="0" w:beforeAutospacing="0" w:after="0" w:afterAutospacing="0"/>
      </w:pPr>
      <w:r w:rsidRPr="005E4CE3">
        <w:t>Форма заявки в приложении №1.</w:t>
      </w:r>
    </w:p>
    <w:p w:rsidR="00CD22D0" w:rsidRDefault="005D7F02" w:rsidP="005E4CE3">
      <w:pPr>
        <w:pStyle w:val="a4"/>
        <w:tabs>
          <w:tab w:val="left" w:pos="426"/>
        </w:tabs>
        <w:spacing w:before="0" w:beforeAutospacing="0" w:after="0" w:afterAutospacing="0"/>
      </w:pPr>
      <w:r w:rsidRPr="005D7F02">
        <w:rPr>
          <w:b/>
        </w:rPr>
        <w:t>Файл подписать</w:t>
      </w:r>
      <w:r>
        <w:t xml:space="preserve">: Фамилия автора. Населённый пункт. </w:t>
      </w:r>
    </w:p>
    <w:p w:rsidR="00A022B2" w:rsidRPr="005E4CE3" w:rsidRDefault="005D7F02" w:rsidP="005E4CE3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>
        <w:t xml:space="preserve">Пример: </w:t>
      </w:r>
      <w:r>
        <w:t>Касьянов А. с. Тараса</w:t>
      </w:r>
      <w:r w:rsidR="00CD22D0">
        <w:t>.</w:t>
      </w:r>
      <w:bookmarkStart w:id="0" w:name="_GoBack"/>
      <w:bookmarkEnd w:id="0"/>
      <w:r w:rsidR="00A022B2" w:rsidRPr="005E4CE3">
        <w:br/>
      </w:r>
      <w:r w:rsidR="00A022B2" w:rsidRPr="005E4CE3">
        <w:t xml:space="preserve">6.2. Произведения должны быть представлены на русском языке в формате: </w:t>
      </w:r>
      <w:r w:rsidR="00A022B2" w:rsidRPr="005E4CE3">
        <w:rPr>
          <w:lang w:val="en-US"/>
        </w:rPr>
        <w:t>W</w:t>
      </w:r>
      <w:proofErr w:type="spellStart"/>
      <w:r w:rsidR="00A022B2" w:rsidRPr="005E4CE3">
        <w:t>ord</w:t>
      </w:r>
      <w:proofErr w:type="spellEnd"/>
      <w:r w:rsidR="00A022B2" w:rsidRPr="005E4CE3">
        <w:t xml:space="preserve"> </w:t>
      </w:r>
      <w:r w:rsidR="00A022B2" w:rsidRPr="005E4CE3">
        <w:rPr>
          <w:lang w:val="en-US"/>
        </w:rPr>
        <w:t>Times</w:t>
      </w:r>
      <w:r w:rsidR="00A022B2" w:rsidRPr="005E4CE3">
        <w:t xml:space="preserve"> </w:t>
      </w:r>
      <w:r w:rsidR="00A022B2" w:rsidRPr="005E4CE3">
        <w:rPr>
          <w:lang w:val="en-US"/>
        </w:rPr>
        <w:t>New</w:t>
      </w:r>
      <w:r w:rsidR="00A022B2" w:rsidRPr="005E4CE3">
        <w:t xml:space="preserve"> </w:t>
      </w:r>
      <w:r w:rsidR="00A022B2" w:rsidRPr="005E4CE3">
        <w:rPr>
          <w:lang w:val="en-US"/>
        </w:rPr>
        <w:t>Roman</w:t>
      </w:r>
      <w:r w:rsidR="00A022B2" w:rsidRPr="005E4CE3">
        <w:t>, 14, интервал 1</w:t>
      </w:r>
      <w:r w:rsidR="006460F4" w:rsidRPr="005E4CE3">
        <w:t xml:space="preserve">, </w:t>
      </w:r>
      <w:r w:rsidR="00A022B2" w:rsidRPr="005E4CE3">
        <w:t xml:space="preserve">выравнивание текста по </w:t>
      </w:r>
      <w:r w:rsidR="006460F4" w:rsidRPr="005E4CE3">
        <w:t>левому краю</w:t>
      </w:r>
      <w:r w:rsidR="00A022B2" w:rsidRPr="005E4CE3">
        <w:t xml:space="preserve">, абзац </w:t>
      </w:r>
      <w:r w:rsidR="009A707A">
        <w:t>1,25.</w:t>
      </w:r>
      <w:r w:rsidR="00A022B2" w:rsidRPr="00756EA7">
        <w:t xml:space="preserve"> </w:t>
      </w:r>
      <w:r w:rsidR="00890B79" w:rsidRPr="00756EA7">
        <w:rPr>
          <w:b/>
        </w:rPr>
        <w:t xml:space="preserve">Без интервалов между абзацами. </w:t>
      </w:r>
      <w:r w:rsidR="009A707A">
        <w:rPr>
          <w:b/>
        </w:rPr>
        <w:t xml:space="preserve">Буква «ё» в текстах обязательна. </w:t>
      </w:r>
    </w:p>
    <w:p w:rsidR="00A022B2" w:rsidRPr="005E4CE3" w:rsidRDefault="00A022B2" w:rsidP="005E4CE3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5E4CE3">
        <w:rPr>
          <w:b/>
        </w:rPr>
        <w:t>Рукописи, выполненные другим шрифтом, не принимаются.</w:t>
      </w:r>
    </w:p>
    <w:p w:rsidR="00A022B2" w:rsidRPr="005E4CE3" w:rsidRDefault="00A022B2" w:rsidP="005E4CE3">
      <w:pPr>
        <w:tabs>
          <w:tab w:val="left" w:pos="426"/>
        </w:tabs>
      </w:pPr>
      <w:r w:rsidRPr="005E4CE3">
        <w:t xml:space="preserve">6.3. Страницы нумеровать </w:t>
      </w:r>
      <w:r w:rsidR="00BD76E9">
        <w:t>не надо!</w:t>
      </w:r>
      <w:r w:rsidRPr="005E4CE3">
        <w:t xml:space="preserve"> </w:t>
      </w:r>
    </w:p>
    <w:p w:rsidR="00A022B2" w:rsidRPr="005E4CE3" w:rsidRDefault="00A022B2" w:rsidP="005E4CE3">
      <w:pPr>
        <w:pStyle w:val="a7"/>
        <w:tabs>
          <w:tab w:val="left" w:pos="0"/>
          <w:tab w:val="left" w:pos="426"/>
        </w:tabs>
        <w:ind w:left="0"/>
        <w:rPr>
          <w:b/>
          <w:szCs w:val="24"/>
        </w:rPr>
      </w:pPr>
      <w:r w:rsidRPr="005E4CE3">
        <w:rPr>
          <w:szCs w:val="24"/>
        </w:rPr>
        <w:t xml:space="preserve">6.4. </w:t>
      </w:r>
      <w:r w:rsidRPr="005E4CE3">
        <w:rPr>
          <w:b/>
          <w:szCs w:val="24"/>
        </w:rPr>
        <w:t xml:space="preserve">Обязательно в самой работе перед названием произведения в правом верхнем углу указать фамилию, имя автора, возраст, населённый пункт (шрифт </w:t>
      </w:r>
      <w:r w:rsidRPr="005E4CE3">
        <w:rPr>
          <w:b/>
          <w:szCs w:val="24"/>
          <w:lang w:val="en-US"/>
        </w:rPr>
        <w:t>W</w:t>
      </w:r>
      <w:proofErr w:type="spellStart"/>
      <w:r w:rsidRPr="005E4CE3">
        <w:rPr>
          <w:b/>
          <w:szCs w:val="24"/>
        </w:rPr>
        <w:t>ord</w:t>
      </w:r>
      <w:proofErr w:type="spellEnd"/>
      <w:r w:rsidRPr="005E4CE3">
        <w:rPr>
          <w:b/>
          <w:szCs w:val="24"/>
        </w:rPr>
        <w:t xml:space="preserve"> </w:t>
      </w:r>
      <w:r w:rsidRPr="005E4CE3">
        <w:rPr>
          <w:b/>
          <w:szCs w:val="24"/>
          <w:lang w:val="en-US"/>
        </w:rPr>
        <w:t>Times</w:t>
      </w:r>
      <w:r w:rsidRPr="005E4CE3">
        <w:rPr>
          <w:b/>
          <w:szCs w:val="24"/>
        </w:rPr>
        <w:t xml:space="preserve"> </w:t>
      </w:r>
      <w:r w:rsidRPr="005E4CE3">
        <w:rPr>
          <w:b/>
          <w:szCs w:val="24"/>
          <w:lang w:val="en-US"/>
        </w:rPr>
        <w:t>New</w:t>
      </w:r>
      <w:r w:rsidRPr="005E4CE3">
        <w:rPr>
          <w:b/>
          <w:szCs w:val="24"/>
        </w:rPr>
        <w:t xml:space="preserve"> </w:t>
      </w:r>
      <w:r w:rsidRPr="005E4CE3">
        <w:rPr>
          <w:b/>
          <w:szCs w:val="24"/>
          <w:lang w:val="en-US"/>
        </w:rPr>
        <w:t>Roman</w:t>
      </w:r>
      <w:r w:rsidRPr="005E4CE3">
        <w:rPr>
          <w:b/>
          <w:szCs w:val="24"/>
        </w:rPr>
        <w:t>, 14).</w:t>
      </w:r>
    </w:p>
    <w:p w:rsidR="00A022B2" w:rsidRPr="005E4CE3" w:rsidRDefault="00A022B2" w:rsidP="005E4CE3">
      <w:pPr>
        <w:tabs>
          <w:tab w:val="left" w:pos="426"/>
        </w:tabs>
      </w:pPr>
      <w:r w:rsidRPr="005E4CE3">
        <w:t xml:space="preserve">6.5. Объём </w:t>
      </w:r>
      <w:r w:rsidR="006460F4" w:rsidRPr="005E4CE3">
        <w:t>произведения</w:t>
      </w:r>
      <w:r w:rsidRPr="005E4CE3">
        <w:t xml:space="preserve"> в номинации «Проза» от 1 до </w:t>
      </w:r>
      <w:r w:rsidR="006A1A50">
        <w:t>5</w:t>
      </w:r>
      <w:r w:rsidRPr="005E4CE3">
        <w:t xml:space="preserve"> (не более) страниц формата А-4.</w:t>
      </w:r>
    </w:p>
    <w:p w:rsidR="00A022B2" w:rsidRPr="005E4CE3" w:rsidRDefault="00A022B2" w:rsidP="005E4CE3">
      <w:pPr>
        <w:tabs>
          <w:tab w:val="left" w:pos="426"/>
        </w:tabs>
      </w:pPr>
      <w:r w:rsidRPr="005E4CE3">
        <w:t xml:space="preserve">6.6. Объём </w:t>
      </w:r>
      <w:r w:rsidR="006460F4" w:rsidRPr="005E4CE3">
        <w:t>произведения</w:t>
      </w:r>
      <w:r w:rsidRPr="005E4CE3">
        <w:t xml:space="preserve"> в номинации «Поэзия» не более 120 строк. </w:t>
      </w:r>
    </w:p>
    <w:p w:rsidR="006A1A50" w:rsidRDefault="00A022B2" w:rsidP="005E4CE3">
      <w:pPr>
        <w:pStyle w:val="a4"/>
        <w:tabs>
          <w:tab w:val="left" w:pos="426"/>
        </w:tabs>
        <w:spacing w:before="0" w:beforeAutospacing="0" w:after="0" w:afterAutospacing="0"/>
      </w:pPr>
      <w:r w:rsidRPr="005E4CE3">
        <w:t>6.</w:t>
      </w:r>
      <w:r w:rsidR="009239BC" w:rsidRPr="005E4CE3">
        <w:t>7</w:t>
      </w:r>
      <w:r w:rsidRPr="005E4CE3">
        <w:t xml:space="preserve">. На конкурс </w:t>
      </w:r>
      <w:r w:rsidRPr="005E4CE3">
        <w:rPr>
          <w:b/>
        </w:rPr>
        <w:t>не принимаются</w:t>
      </w:r>
      <w:r w:rsidR="006A1A50">
        <w:rPr>
          <w:b/>
        </w:rPr>
        <w:t xml:space="preserve"> работы</w:t>
      </w:r>
      <w:r w:rsidRPr="005E4CE3">
        <w:t>:</w:t>
      </w:r>
    </w:p>
    <w:p w:rsidR="00756EA7" w:rsidRDefault="006A1A50" w:rsidP="005E4CE3">
      <w:pPr>
        <w:pStyle w:val="a4"/>
        <w:tabs>
          <w:tab w:val="left" w:pos="426"/>
        </w:tabs>
        <w:spacing w:before="0" w:beforeAutospacing="0" w:after="0" w:afterAutospacing="0"/>
      </w:pPr>
      <w:r>
        <w:t>– оформленные не по требованиям Положения;</w:t>
      </w:r>
      <w:r w:rsidR="00A022B2" w:rsidRPr="005E4CE3">
        <w:br/>
        <w:t>– по объёму текстов превышающие параметры, указанные в условиях конкурса;</w:t>
      </w:r>
      <w:r w:rsidR="00A022B2" w:rsidRPr="005E4CE3">
        <w:br/>
        <w:t xml:space="preserve">– </w:t>
      </w:r>
      <w:r w:rsidR="00756EA7">
        <w:t xml:space="preserve">содержащие </w:t>
      </w:r>
      <w:r w:rsidR="00A022B2" w:rsidRPr="005E4CE3">
        <w:t>ненормативн</w:t>
      </w:r>
      <w:r w:rsidR="00756EA7">
        <w:t>ую</w:t>
      </w:r>
      <w:r w:rsidR="00A022B2" w:rsidRPr="005E4CE3">
        <w:t xml:space="preserve"> лексик</w:t>
      </w:r>
      <w:r w:rsidR="00756EA7">
        <w:t>у</w:t>
      </w:r>
      <w:r w:rsidR="00A022B2" w:rsidRPr="005E4CE3">
        <w:t xml:space="preserve">, призывы к экстремизму, </w:t>
      </w:r>
      <w:r w:rsidR="00756EA7">
        <w:t>пропаганд</w:t>
      </w:r>
      <w:r w:rsidR="00C76F4E">
        <w:t>у</w:t>
      </w:r>
      <w:r w:rsidR="00756EA7">
        <w:t xml:space="preserve"> насилия и жестокости;</w:t>
      </w:r>
      <w:r w:rsidR="00A022B2" w:rsidRPr="005E4CE3">
        <w:t xml:space="preserve"> </w:t>
      </w:r>
    </w:p>
    <w:p w:rsidR="009A707A" w:rsidRDefault="009A707A" w:rsidP="005E4CE3">
      <w:pPr>
        <w:pStyle w:val="a4"/>
        <w:tabs>
          <w:tab w:val="left" w:pos="426"/>
        </w:tabs>
        <w:spacing w:before="0" w:beforeAutospacing="0" w:after="0" w:afterAutospacing="0"/>
      </w:pPr>
      <w:r>
        <w:t>– не принимаются школьные сочинения</w:t>
      </w:r>
      <w:r w:rsidR="00C76F4E">
        <w:t>;</w:t>
      </w:r>
    </w:p>
    <w:p w:rsidR="00A022B2" w:rsidRPr="005E4CE3" w:rsidRDefault="00756EA7" w:rsidP="005E4CE3">
      <w:pPr>
        <w:pStyle w:val="a4"/>
        <w:tabs>
          <w:tab w:val="left" w:pos="426"/>
        </w:tabs>
        <w:spacing w:before="0" w:beforeAutospacing="0" w:after="0" w:afterAutospacing="0"/>
      </w:pPr>
      <w:r>
        <w:t xml:space="preserve">– </w:t>
      </w:r>
      <w:r w:rsidR="00A022B2" w:rsidRPr="005E4CE3">
        <w:t>не принимается плагиат.</w:t>
      </w:r>
    </w:p>
    <w:p w:rsidR="0078030F" w:rsidRPr="005E4CE3" w:rsidRDefault="0078030F" w:rsidP="005E4CE3">
      <w:pPr>
        <w:pStyle w:val="a4"/>
        <w:tabs>
          <w:tab w:val="left" w:pos="426"/>
        </w:tabs>
        <w:spacing w:before="0" w:beforeAutospacing="0" w:after="0" w:afterAutospacing="0"/>
      </w:pPr>
    </w:p>
    <w:p w:rsidR="00A022B2" w:rsidRPr="005E4CE3" w:rsidRDefault="00A022B2" w:rsidP="00D85A60">
      <w:pPr>
        <w:numPr>
          <w:ilvl w:val="0"/>
          <w:numId w:val="3"/>
        </w:numPr>
        <w:tabs>
          <w:tab w:val="clear" w:pos="720"/>
          <w:tab w:val="num" w:pos="426"/>
        </w:tabs>
        <w:ind w:left="0" w:right="676" w:firstLine="0"/>
        <w:rPr>
          <w:b/>
          <w:i/>
        </w:rPr>
      </w:pPr>
      <w:r w:rsidRPr="005E4CE3">
        <w:rPr>
          <w:b/>
          <w:i/>
        </w:rPr>
        <w:t>Критерии  оценивания</w:t>
      </w:r>
    </w:p>
    <w:p w:rsidR="009239BC" w:rsidRPr="005E4CE3" w:rsidRDefault="00A022B2" w:rsidP="005E4CE3">
      <w:pPr>
        <w:tabs>
          <w:tab w:val="left" w:pos="426"/>
        </w:tabs>
        <w:ind w:right="-143"/>
        <w:jc w:val="both"/>
      </w:pPr>
      <w:r w:rsidRPr="005E4CE3">
        <w:lastRenderedPageBreak/>
        <w:t>– Интересный авторский сюжет</w:t>
      </w:r>
      <w:r w:rsidR="0078030F" w:rsidRPr="005E4CE3">
        <w:t>.</w:t>
      </w:r>
    </w:p>
    <w:p w:rsidR="00A022B2" w:rsidRPr="005E4CE3" w:rsidRDefault="00A022B2" w:rsidP="005E4CE3">
      <w:pPr>
        <w:tabs>
          <w:tab w:val="left" w:pos="426"/>
        </w:tabs>
        <w:ind w:right="-143"/>
        <w:jc w:val="both"/>
      </w:pPr>
      <w:r w:rsidRPr="005E4CE3">
        <w:t>– Глубина содержания</w:t>
      </w:r>
      <w:r w:rsidR="0078030F" w:rsidRPr="005E4CE3">
        <w:t>.</w:t>
      </w:r>
    </w:p>
    <w:p w:rsidR="00A022B2" w:rsidRPr="005E4CE3" w:rsidRDefault="00A022B2" w:rsidP="005E4CE3">
      <w:pPr>
        <w:tabs>
          <w:tab w:val="left" w:pos="426"/>
        </w:tabs>
        <w:ind w:right="-143"/>
        <w:jc w:val="both"/>
      </w:pPr>
      <w:r w:rsidRPr="005E4CE3">
        <w:t xml:space="preserve">– </w:t>
      </w:r>
      <w:r w:rsidR="0078030F" w:rsidRPr="005E4CE3">
        <w:t>Патриотичные устремления героев.</w:t>
      </w:r>
    </w:p>
    <w:p w:rsidR="006D018F" w:rsidRPr="006D018F" w:rsidRDefault="0078030F" w:rsidP="006D018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018F">
        <w:t>– Язык произведения</w:t>
      </w:r>
      <w:r w:rsidR="006D018F" w:rsidRPr="006D018F">
        <w:t xml:space="preserve">: </w:t>
      </w:r>
      <w:r w:rsidR="006D018F" w:rsidRPr="006D018F">
        <w:rPr>
          <w:color w:val="000000"/>
        </w:rPr>
        <w:t>образность, иносказательность, эмоциональность, авторская оригинальность.</w:t>
      </w:r>
    </w:p>
    <w:p w:rsidR="00E92109" w:rsidRDefault="006D018F" w:rsidP="006D018F">
      <w:pPr>
        <w:tabs>
          <w:tab w:val="left" w:pos="426"/>
        </w:tabs>
        <w:ind w:right="-143"/>
        <w:rPr>
          <w:color w:val="000000"/>
        </w:rPr>
      </w:pPr>
      <w:r>
        <w:t xml:space="preserve"> –</w:t>
      </w:r>
      <w:r w:rsidR="0078030F" w:rsidRPr="005E4CE3">
        <w:t xml:space="preserve"> </w:t>
      </w:r>
      <w:r w:rsidR="00C1647D" w:rsidRPr="005E4CE3">
        <w:t>Д</w:t>
      </w:r>
      <w:r w:rsidR="00C1647D" w:rsidRPr="005E4CE3">
        <w:rPr>
          <w:color w:val="000000"/>
        </w:rPr>
        <w:t>остаточность освещения темы.</w:t>
      </w:r>
      <w:r w:rsidR="0078030F" w:rsidRPr="005E4CE3">
        <w:rPr>
          <w:color w:val="000000"/>
        </w:rPr>
        <w:t xml:space="preserve"> </w:t>
      </w:r>
      <w:r w:rsidR="0078030F" w:rsidRPr="005E4CE3">
        <w:rPr>
          <w:color w:val="000000"/>
        </w:rPr>
        <w:br/>
      </w:r>
      <w:r w:rsidR="00C1647D" w:rsidRPr="005E4CE3">
        <w:rPr>
          <w:color w:val="000000"/>
        </w:rPr>
        <w:t>– С</w:t>
      </w:r>
      <w:r w:rsidR="0078030F" w:rsidRPr="005E4CE3">
        <w:rPr>
          <w:color w:val="000000"/>
        </w:rPr>
        <w:t>тилистика</w:t>
      </w:r>
      <w:r w:rsidR="00C1647D" w:rsidRPr="005E4CE3">
        <w:rPr>
          <w:color w:val="000000"/>
        </w:rPr>
        <w:t>.</w:t>
      </w:r>
    </w:p>
    <w:p w:rsidR="00A022B2" w:rsidRPr="005E4CE3" w:rsidRDefault="00E92109" w:rsidP="005E4CE3">
      <w:pPr>
        <w:tabs>
          <w:tab w:val="left" w:pos="426"/>
        </w:tabs>
        <w:ind w:right="-143"/>
      </w:pPr>
      <w:r>
        <w:rPr>
          <w:color w:val="000000"/>
        </w:rPr>
        <w:t>– Логика.</w:t>
      </w:r>
      <w:r w:rsidR="0078030F" w:rsidRPr="005E4CE3">
        <w:rPr>
          <w:color w:val="000000"/>
        </w:rPr>
        <w:br/>
      </w:r>
      <w:r w:rsidR="00C1647D" w:rsidRPr="005E4CE3">
        <w:rPr>
          <w:color w:val="000000"/>
        </w:rPr>
        <w:t>–</w:t>
      </w:r>
      <w:r w:rsidR="0078030F" w:rsidRPr="005E4CE3">
        <w:rPr>
          <w:color w:val="000000"/>
        </w:rPr>
        <w:t xml:space="preserve"> Лёгкость чтения</w:t>
      </w:r>
      <w:r w:rsidR="006D018F">
        <w:rPr>
          <w:color w:val="000000"/>
        </w:rPr>
        <w:t>.</w:t>
      </w:r>
      <w:r w:rsidR="0078030F" w:rsidRPr="005E4CE3">
        <w:rPr>
          <w:color w:val="000000"/>
        </w:rPr>
        <w:t xml:space="preserve"> </w:t>
      </w:r>
      <w:r w:rsidR="00C1647D" w:rsidRPr="005E4CE3">
        <w:rPr>
          <w:color w:val="000000"/>
        </w:rPr>
        <w:br/>
        <w:t>–</w:t>
      </w:r>
      <w:r w:rsidR="0078030F" w:rsidRPr="005E4CE3">
        <w:rPr>
          <w:color w:val="000000"/>
        </w:rPr>
        <w:t xml:space="preserve"> </w:t>
      </w:r>
      <w:r w:rsidR="00C1647D" w:rsidRPr="005E4CE3">
        <w:rPr>
          <w:color w:val="000000"/>
        </w:rPr>
        <w:t>Г</w:t>
      </w:r>
      <w:r w:rsidR="0078030F" w:rsidRPr="005E4CE3">
        <w:rPr>
          <w:color w:val="000000"/>
        </w:rPr>
        <w:t>рамотность</w:t>
      </w:r>
      <w:r w:rsidR="00C1647D" w:rsidRPr="005E4CE3">
        <w:rPr>
          <w:color w:val="000000"/>
        </w:rPr>
        <w:t>.</w:t>
      </w:r>
    </w:p>
    <w:p w:rsidR="00A022B2" w:rsidRPr="005E4CE3" w:rsidRDefault="00A022B2" w:rsidP="005E4CE3">
      <w:pPr>
        <w:pStyle w:val="a4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right="-143" w:firstLine="0"/>
        <w:jc w:val="both"/>
        <w:rPr>
          <w:b/>
          <w:i/>
        </w:rPr>
      </w:pPr>
      <w:r w:rsidRPr="005E4CE3">
        <w:rPr>
          <w:b/>
          <w:i/>
        </w:rPr>
        <w:t>Подведение итогов и награждение</w:t>
      </w:r>
    </w:p>
    <w:p w:rsidR="00A022B2" w:rsidRPr="005E4CE3" w:rsidRDefault="003A0E09" w:rsidP="005E4CE3">
      <w:pPr>
        <w:pStyle w:val="a4"/>
        <w:tabs>
          <w:tab w:val="left" w:pos="426"/>
        </w:tabs>
        <w:spacing w:before="0" w:beforeAutospacing="0" w:after="0" w:afterAutospacing="0"/>
        <w:ind w:right="-143"/>
        <w:jc w:val="both"/>
        <w:rPr>
          <w:b/>
        </w:rPr>
      </w:pPr>
      <w:r>
        <w:t xml:space="preserve">8.1 </w:t>
      </w:r>
      <w:r w:rsidR="00A022B2" w:rsidRPr="005E4CE3">
        <w:t xml:space="preserve">Оценка литературных произведений производится по </w:t>
      </w:r>
      <w:r w:rsidR="00D27343">
        <w:t>4</w:t>
      </w:r>
      <w:r w:rsidR="00A022B2" w:rsidRPr="005E4CE3">
        <w:t xml:space="preserve"> возрастным категориям: </w:t>
      </w:r>
      <w:r w:rsidR="00C1647D" w:rsidRPr="005E4CE3">
        <w:t>12 -15 лет, 16-19 лет, 20-25 лет</w:t>
      </w:r>
      <w:r w:rsidR="000901C3">
        <w:t xml:space="preserve"> </w:t>
      </w:r>
    </w:p>
    <w:p w:rsidR="00A022B2" w:rsidRPr="005E4CE3" w:rsidRDefault="003A0E09" w:rsidP="005E4CE3">
      <w:pPr>
        <w:tabs>
          <w:tab w:val="left" w:pos="426"/>
        </w:tabs>
        <w:ind w:right="-143"/>
        <w:jc w:val="both"/>
      </w:pPr>
      <w:r>
        <w:t xml:space="preserve">8.2 </w:t>
      </w:r>
      <w:r w:rsidR="00A022B2" w:rsidRPr="005E4CE3">
        <w:t>Победители конкурса награждаются дипломами,</w:t>
      </w:r>
      <w:r w:rsidR="00D27343">
        <w:t xml:space="preserve"> </w:t>
      </w:r>
      <w:r w:rsidR="00A022B2" w:rsidRPr="005E4CE3">
        <w:t xml:space="preserve">участники – сертификатами. Лучшие произведения </w:t>
      </w:r>
      <w:r w:rsidR="00D27343">
        <w:t xml:space="preserve">победителей </w:t>
      </w:r>
      <w:r w:rsidR="00A022B2" w:rsidRPr="005E4CE3">
        <w:t xml:space="preserve">будут </w:t>
      </w:r>
      <w:r w:rsidR="00D27343">
        <w:t xml:space="preserve">взяты в </w:t>
      </w:r>
      <w:r w:rsidR="0051076B">
        <w:t>книгу «</w:t>
      </w:r>
      <w:r w:rsidR="00D27343">
        <w:t>Хотят ли русские войны</w:t>
      </w:r>
      <w:r w:rsidR="0051076B">
        <w:t>».</w:t>
      </w:r>
    </w:p>
    <w:p w:rsidR="00A022B2" w:rsidRPr="005E4CE3" w:rsidRDefault="00A022B2" w:rsidP="005E4CE3">
      <w:pPr>
        <w:pStyle w:val="a4"/>
        <w:tabs>
          <w:tab w:val="left" w:pos="426"/>
        </w:tabs>
        <w:spacing w:before="0" w:beforeAutospacing="0" w:after="0" w:afterAutospacing="0"/>
        <w:ind w:right="676"/>
        <w:rPr>
          <w:b/>
          <w:i/>
        </w:rPr>
      </w:pPr>
      <w:r w:rsidRPr="005E4CE3">
        <w:rPr>
          <w:b/>
        </w:rPr>
        <w:t xml:space="preserve"> </w:t>
      </w:r>
    </w:p>
    <w:p w:rsidR="00A022B2" w:rsidRPr="005E4CE3" w:rsidRDefault="003A0E09" w:rsidP="005E4CE3">
      <w:pPr>
        <w:pStyle w:val="a4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right="676" w:firstLine="0"/>
        <w:rPr>
          <w:rStyle w:val="a5"/>
          <w:i/>
        </w:rPr>
      </w:pPr>
      <w:r>
        <w:rPr>
          <w:b/>
          <w:i/>
        </w:rPr>
        <w:t xml:space="preserve">  </w:t>
      </w:r>
      <w:r w:rsidR="00A022B2" w:rsidRPr="005E4CE3">
        <w:rPr>
          <w:b/>
          <w:i/>
        </w:rPr>
        <w:t>Дополнительные у</w:t>
      </w:r>
      <w:r w:rsidR="00A022B2" w:rsidRPr="005E4CE3">
        <w:rPr>
          <w:rStyle w:val="a5"/>
          <w:bCs/>
        </w:rPr>
        <w:t>словия конкурса</w:t>
      </w:r>
    </w:p>
    <w:p w:rsidR="00A022B2" w:rsidRPr="005E4CE3" w:rsidRDefault="00A022B2" w:rsidP="005E4CE3">
      <w:pPr>
        <w:pStyle w:val="a4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284" w:right="-143" w:hanging="284"/>
        <w:rPr>
          <w:bCs/>
        </w:rPr>
      </w:pPr>
      <w:r w:rsidRPr="005E4CE3">
        <w:t xml:space="preserve">Выполнение всех условий данного Положения участниками конкурса означает </w:t>
      </w:r>
      <w:r w:rsidRPr="005E4CE3">
        <w:rPr>
          <w:b/>
        </w:rPr>
        <w:t>их</w:t>
      </w:r>
      <w:r w:rsidRPr="005E4CE3">
        <w:t xml:space="preserve"> </w:t>
      </w:r>
      <w:r w:rsidRPr="005E4CE3">
        <w:rPr>
          <w:b/>
        </w:rPr>
        <w:t xml:space="preserve">согласие </w:t>
      </w:r>
      <w:r w:rsidRPr="005E4CE3">
        <w:t>на обработку персональных данных.</w:t>
      </w:r>
    </w:p>
    <w:p w:rsidR="00A022B2" w:rsidRPr="005E4CE3" w:rsidRDefault="00A022B2" w:rsidP="005E4CE3">
      <w:pPr>
        <w:pStyle w:val="a4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284" w:right="-143" w:hanging="284"/>
        <w:rPr>
          <w:bCs/>
        </w:rPr>
      </w:pPr>
      <w:r w:rsidRPr="005E4CE3">
        <w:t xml:space="preserve">Автор, или его доверенное лицо, подавая </w:t>
      </w:r>
      <w:r w:rsidR="003A0E09">
        <w:t xml:space="preserve"> </w:t>
      </w:r>
      <w:r w:rsidRPr="005E4CE3">
        <w:t xml:space="preserve"> произведение на конкурс, соглашается с </w:t>
      </w:r>
      <w:r w:rsidR="00D27343">
        <w:t>тем, что оно будет опубликовано</w:t>
      </w:r>
      <w:r w:rsidR="00512E4E">
        <w:t xml:space="preserve"> в </w:t>
      </w:r>
      <w:r w:rsidR="00C1647D" w:rsidRPr="005E4CE3">
        <w:t>коллективном сборни</w:t>
      </w:r>
      <w:r w:rsidR="004A64DB" w:rsidRPr="005E4CE3">
        <w:t>к</w:t>
      </w:r>
      <w:r w:rsidR="00C1647D" w:rsidRPr="005E4CE3">
        <w:t>е</w:t>
      </w:r>
      <w:r w:rsidR="004A64DB" w:rsidRPr="005E4CE3">
        <w:t xml:space="preserve"> «</w:t>
      </w:r>
      <w:r w:rsidR="00D27343">
        <w:t>Хотят ли русские войны</w:t>
      </w:r>
      <w:r w:rsidR="004A64DB" w:rsidRPr="005E4CE3">
        <w:t>»</w:t>
      </w:r>
      <w:r w:rsidR="0051076B">
        <w:t xml:space="preserve"> </w:t>
      </w:r>
      <w:r w:rsidR="0051076B" w:rsidRPr="00B066BC">
        <w:t>после редакторских правок, которые</w:t>
      </w:r>
      <w:r w:rsidR="00D66718" w:rsidRPr="00B066BC">
        <w:t>, скорее всего, будут неизбежны.</w:t>
      </w:r>
      <w:r w:rsidR="0051076B">
        <w:t xml:space="preserve"> </w:t>
      </w:r>
      <w:r w:rsidR="00D66718">
        <w:t>Т</w:t>
      </w:r>
      <w:r w:rsidR="0051076B">
        <w:t xml:space="preserve">ак же автор, или его доверенное лицо, </w:t>
      </w:r>
      <w:r w:rsidRPr="005E4CE3">
        <w:t>не претендует на выплату авторского гонорара.</w:t>
      </w:r>
    </w:p>
    <w:p w:rsidR="00A022B2" w:rsidRPr="005E4CE3" w:rsidRDefault="00A022B2" w:rsidP="005E4CE3">
      <w:pPr>
        <w:pStyle w:val="a4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284" w:right="-143" w:hanging="284"/>
        <w:rPr>
          <w:bCs/>
        </w:rPr>
      </w:pPr>
      <w:r w:rsidRPr="005E4CE3">
        <w:t>Работы, представленные на конкурс, не возвращаются и не рецензируются.   </w:t>
      </w:r>
    </w:p>
    <w:p w:rsidR="00A022B2" w:rsidRPr="005E4CE3" w:rsidRDefault="00A022B2" w:rsidP="005E4CE3">
      <w:pPr>
        <w:pStyle w:val="a4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284" w:right="-143" w:hanging="284"/>
        <w:rPr>
          <w:bCs/>
        </w:rPr>
      </w:pPr>
      <w:r w:rsidRPr="005E4CE3">
        <w:t xml:space="preserve">Решение конкурсной комиссии является окончательным и пересмотру не подлежит. </w:t>
      </w:r>
    </w:p>
    <w:p w:rsidR="00B066BC" w:rsidRDefault="00A022B2" w:rsidP="00B066BC">
      <w:r w:rsidRPr="005E4CE3">
        <w:t>Информация о ходе и результатах конкурса публикуются на сайтах конкурса</w:t>
      </w:r>
      <w:r w:rsidR="00B066BC">
        <w:t xml:space="preserve">: </w:t>
      </w:r>
      <w:hyperlink r:id="rId15" w:history="1">
        <w:r w:rsidR="00B066BC" w:rsidRPr="000F14CC">
          <w:rPr>
            <w:rStyle w:val="a3"/>
          </w:rPr>
          <w:t>http://dt-ang.ru/</w:t>
        </w:r>
      </w:hyperlink>
      <w:r w:rsidR="00D27343">
        <w:rPr>
          <w:rStyle w:val="a3"/>
        </w:rPr>
        <w:t>,</w:t>
      </w:r>
      <w:r w:rsidR="00D27343" w:rsidRPr="00D27343">
        <w:t xml:space="preserve"> </w:t>
      </w:r>
      <w:hyperlink r:id="rId16" w:history="1">
        <w:r w:rsidR="00630CA5" w:rsidRPr="00E7465C">
          <w:rPr>
            <w:rStyle w:val="a3"/>
          </w:rPr>
          <w:t>http://dom-lit.ru/</w:t>
        </w:r>
      </w:hyperlink>
      <w:r w:rsidR="00630CA5">
        <w:t xml:space="preserve"> </w:t>
      </w:r>
      <w:r w:rsidR="00B066BC">
        <w:t xml:space="preserve">и </w:t>
      </w:r>
      <w:hyperlink r:id="rId17" w:history="1">
        <w:r w:rsidR="00B066BC" w:rsidRPr="000F14CC">
          <w:rPr>
            <w:rStyle w:val="a3"/>
            <w:lang w:val="en-US"/>
          </w:rPr>
          <w:t>www</w:t>
        </w:r>
        <w:r w:rsidR="00B066BC" w:rsidRPr="000F14CC">
          <w:rPr>
            <w:rStyle w:val="a3"/>
          </w:rPr>
          <w:t>.litera-ang.ucoz.ru</w:t>
        </w:r>
      </w:hyperlink>
      <w:r w:rsidR="00630CA5">
        <w:rPr>
          <w:rStyle w:val="a3"/>
        </w:rPr>
        <w:t>.</w:t>
      </w:r>
      <w:r w:rsidR="00B066BC">
        <w:t xml:space="preserve"> </w:t>
      </w:r>
    </w:p>
    <w:p w:rsidR="00A022B2" w:rsidRDefault="00A022B2" w:rsidP="00A022B2">
      <w:pPr>
        <w:pStyle w:val="a4"/>
        <w:spacing w:before="0" w:beforeAutospacing="0" w:after="0" w:afterAutospacing="0"/>
        <w:ind w:left="540" w:right="676"/>
        <w:rPr>
          <w:b/>
          <w:i/>
        </w:rPr>
      </w:pPr>
      <w:r>
        <w:rPr>
          <w:b/>
          <w:i/>
        </w:rPr>
        <w:t xml:space="preserve">                                                           </w:t>
      </w:r>
    </w:p>
    <w:p w:rsidR="00A022B2" w:rsidRPr="00541CD6" w:rsidRDefault="00A022B2" w:rsidP="00A022B2">
      <w:pPr>
        <w:pStyle w:val="a4"/>
        <w:spacing w:before="0" w:beforeAutospacing="0" w:after="0" w:afterAutospacing="0"/>
        <w:ind w:left="540" w:right="676"/>
        <w:rPr>
          <w:b/>
          <w:i/>
          <w:color w:val="339966"/>
        </w:rPr>
      </w:pPr>
      <w:r>
        <w:rPr>
          <w:b/>
          <w:i/>
        </w:rPr>
        <w:t xml:space="preserve">                                                                 </w:t>
      </w:r>
      <w:r w:rsidR="0038633C">
        <w:rPr>
          <w:b/>
          <w:i/>
        </w:rPr>
        <w:t xml:space="preserve">                         </w:t>
      </w:r>
      <w:r w:rsidRPr="00541CD6">
        <w:rPr>
          <w:b/>
          <w:i/>
        </w:rPr>
        <w:t>Приложение №1</w:t>
      </w:r>
    </w:p>
    <w:p w:rsidR="00A022B2" w:rsidRDefault="00A022B2" w:rsidP="00A022B2">
      <w:pPr>
        <w:ind w:left="540" w:right="676"/>
        <w:jc w:val="center"/>
      </w:pPr>
    </w:p>
    <w:p w:rsidR="00A022B2" w:rsidRPr="003D3001" w:rsidRDefault="00A022B2" w:rsidP="00A022B2">
      <w:pPr>
        <w:ind w:left="540" w:right="676"/>
        <w:jc w:val="center"/>
      </w:pPr>
      <w:r w:rsidRPr="003D3001">
        <w:t>ЗАЯВКА</w:t>
      </w:r>
    </w:p>
    <w:p w:rsidR="00A022B2" w:rsidRPr="004A64DB" w:rsidRDefault="00A022B2" w:rsidP="00A022B2">
      <w:pPr>
        <w:ind w:left="540" w:right="676"/>
        <w:jc w:val="center"/>
      </w:pPr>
      <w:r w:rsidRPr="003D3001">
        <w:t>на участие в</w:t>
      </w:r>
      <w:r w:rsidRPr="002E5BC0">
        <w:rPr>
          <w:b/>
          <w:color w:val="FF0000"/>
          <w:szCs w:val="28"/>
        </w:rPr>
        <w:t xml:space="preserve"> </w:t>
      </w:r>
      <w:r w:rsidR="00630CA5">
        <w:rPr>
          <w:szCs w:val="28"/>
        </w:rPr>
        <w:t>дистанционном областном</w:t>
      </w:r>
      <w:r w:rsidRPr="004A64DB">
        <w:rPr>
          <w:color w:val="FF0000"/>
          <w:szCs w:val="28"/>
        </w:rPr>
        <w:t xml:space="preserve"> </w:t>
      </w:r>
      <w:r w:rsidRPr="004A64DB">
        <w:rPr>
          <w:szCs w:val="28"/>
        </w:rPr>
        <w:t xml:space="preserve">литературном </w:t>
      </w:r>
      <w:r w:rsidRPr="004A64DB">
        <w:t>конкурсе</w:t>
      </w:r>
      <w:r w:rsidR="004A64DB" w:rsidRPr="004A64DB">
        <w:t xml:space="preserve"> </w:t>
      </w:r>
    </w:p>
    <w:p w:rsidR="004A64DB" w:rsidRPr="004A64DB" w:rsidRDefault="00A022B2" w:rsidP="004A64DB">
      <w:pPr>
        <w:ind w:left="540" w:right="676"/>
        <w:jc w:val="center"/>
        <w:rPr>
          <w:szCs w:val="28"/>
        </w:rPr>
      </w:pPr>
      <w:r w:rsidRPr="004A64DB">
        <w:t xml:space="preserve"> </w:t>
      </w:r>
      <w:r w:rsidR="004A64DB" w:rsidRPr="004A64DB">
        <w:rPr>
          <w:szCs w:val="28"/>
        </w:rPr>
        <w:t xml:space="preserve">рукописей для создания коллективного сборника, посвящённого подвигам советских солдат </w:t>
      </w:r>
      <w:r w:rsidR="00630CA5">
        <w:rPr>
          <w:szCs w:val="28"/>
        </w:rPr>
        <w:t xml:space="preserve">и тружеников тыла </w:t>
      </w:r>
      <w:r w:rsidR="004A64DB" w:rsidRPr="004A64DB">
        <w:rPr>
          <w:szCs w:val="28"/>
        </w:rPr>
        <w:t xml:space="preserve">в годы Великой Отечественной войны </w:t>
      </w:r>
    </w:p>
    <w:p w:rsidR="00A022B2" w:rsidRPr="003D3001" w:rsidRDefault="00A022B2" w:rsidP="00A022B2">
      <w:pPr>
        <w:ind w:left="540" w:right="676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4"/>
        <w:gridCol w:w="1490"/>
        <w:gridCol w:w="2157"/>
        <w:gridCol w:w="2478"/>
      </w:tblGrid>
      <w:tr w:rsidR="00A022B2" w:rsidRPr="003D3001" w:rsidTr="00563567">
        <w:tc>
          <w:tcPr>
            <w:tcW w:w="9212" w:type="dxa"/>
            <w:gridSpan w:val="4"/>
            <w:tcBorders>
              <w:right w:val="single" w:sz="4" w:space="0" w:color="auto"/>
            </w:tcBorders>
          </w:tcPr>
          <w:p w:rsidR="00A022B2" w:rsidRPr="003D3001" w:rsidRDefault="00A022B2" w:rsidP="00563567">
            <w:pPr>
              <w:ind w:left="540" w:right="676"/>
            </w:pPr>
            <w:r>
              <w:t xml:space="preserve">      Уч</w:t>
            </w:r>
            <w:r w:rsidRPr="003D3001">
              <w:t xml:space="preserve">реждение </w:t>
            </w:r>
            <w:r>
              <w:t xml:space="preserve">участника </w:t>
            </w:r>
            <w:r w:rsidRPr="003D3001">
              <w:t>(полное наименование)</w:t>
            </w:r>
            <w:r>
              <w:t>, населённый пункт</w:t>
            </w:r>
            <w:r w:rsidR="00735B52">
              <w:t xml:space="preserve"> участника конкурса</w:t>
            </w:r>
          </w:p>
        </w:tc>
      </w:tr>
      <w:tr w:rsidR="00A022B2" w:rsidRPr="003D3001" w:rsidTr="00563567">
        <w:tc>
          <w:tcPr>
            <w:tcW w:w="3510" w:type="dxa"/>
          </w:tcPr>
          <w:p w:rsidR="00A022B2" w:rsidRPr="003D3001" w:rsidRDefault="00A022B2" w:rsidP="00563567">
            <w:pPr>
              <w:ind w:right="676"/>
            </w:pPr>
            <w:r w:rsidRPr="003D3001">
              <w:t xml:space="preserve">Фамилия, </w:t>
            </w:r>
            <w:r>
              <w:t>и</w:t>
            </w:r>
            <w:r w:rsidRPr="003D3001">
              <w:t>мя участника</w:t>
            </w:r>
            <w:r>
              <w:t xml:space="preserve"> </w:t>
            </w:r>
          </w:p>
        </w:tc>
        <w:tc>
          <w:tcPr>
            <w:tcW w:w="1891" w:type="dxa"/>
          </w:tcPr>
          <w:p w:rsidR="00630CA5" w:rsidRDefault="00A022B2" w:rsidP="00630CA5">
            <w:pPr>
              <w:ind w:left="63"/>
            </w:pPr>
            <w:r w:rsidRPr="003D3001">
              <w:t xml:space="preserve">Возраст, класс </w:t>
            </w:r>
          </w:p>
          <w:p w:rsidR="00A022B2" w:rsidRPr="003D3001" w:rsidRDefault="00630CA5" w:rsidP="00630CA5">
            <w:pPr>
              <w:ind w:left="63"/>
            </w:pPr>
            <w:r>
              <w:t>или место работы</w:t>
            </w:r>
          </w:p>
        </w:tc>
        <w:tc>
          <w:tcPr>
            <w:tcW w:w="1902" w:type="dxa"/>
          </w:tcPr>
          <w:p w:rsidR="00A022B2" w:rsidRPr="003D3001" w:rsidRDefault="00A022B2" w:rsidP="00563567">
            <w:pPr>
              <w:ind w:right="676"/>
            </w:pPr>
            <w:r w:rsidRPr="003D3001">
              <w:t>контактный телефон участника,</w:t>
            </w:r>
            <w:r>
              <w:t xml:space="preserve"> </w:t>
            </w:r>
            <w:r w:rsidRPr="003D3001">
              <w:t>электронная почта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4A64DB" w:rsidRDefault="00A022B2" w:rsidP="00563567">
            <w:pPr>
              <w:ind w:right="676"/>
            </w:pPr>
            <w:r>
              <w:t>Номинация</w:t>
            </w:r>
            <w:r w:rsidR="004A64DB">
              <w:t>,</w:t>
            </w:r>
          </w:p>
          <w:p w:rsidR="00A022B2" w:rsidRPr="003D3001" w:rsidRDefault="004A64DB" w:rsidP="00563567">
            <w:pPr>
              <w:ind w:right="676"/>
            </w:pPr>
            <w:r>
              <w:t xml:space="preserve">Тема </w:t>
            </w:r>
            <w:r w:rsidR="00A022B2">
              <w:t xml:space="preserve">(указать обязательно). </w:t>
            </w:r>
            <w:r w:rsidR="00A022B2" w:rsidRPr="003D3001">
              <w:t>Название произведения</w:t>
            </w:r>
            <w:r w:rsidR="00A022B2">
              <w:t xml:space="preserve">  (произведений)</w:t>
            </w:r>
          </w:p>
        </w:tc>
      </w:tr>
      <w:tr w:rsidR="00A022B2" w:rsidRPr="003D3001" w:rsidTr="00563567">
        <w:tc>
          <w:tcPr>
            <w:tcW w:w="3510" w:type="dxa"/>
          </w:tcPr>
          <w:p w:rsidR="00A022B2" w:rsidRPr="003D3001" w:rsidRDefault="00A022B2" w:rsidP="00563567">
            <w:pPr>
              <w:ind w:left="540" w:right="676"/>
              <w:jc w:val="center"/>
            </w:pPr>
          </w:p>
        </w:tc>
        <w:tc>
          <w:tcPr>
            <w:tcW w:w="1891" w:type="dxa"/>
          </w:tcPr>
          <w:p w:rsidR="00A022B2" w:rsidRPr="003D3001" w:rsidRDefault="00A022B2" w:rsidP="00563567">
            <w:pPr>
              <w:ind w:left="540" w:right="676"/>
              <w:jc w:val="center"/>
            </w:pPr>
          </w:p>
        </w:tc>
        <w:tc>
          <w:tcPr>
            <w:tcW w:w="1902" w:type="dxa"/>
          </w:tcPr>
          <w:p w:rsidR="00A022B2" w:rsidRPr="003D3001" w:rsidRDefault="00A022B2" w:rsidP="00563567">
            <w:pPr>
              <w:ind w:left="540" w:right="676"/>
              <w:jc w:val="center"/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A022B2" w:rsidRPr="003D3001" w:rsidRDefault="00A022B2" w:rsidP="00563567">
            <w:pPr>
              <w:ind w:left="540" w:right="676"/>
              <w:jc w:val="center"/>
            </w:pPr>
          </w:p>
        </w:tc>
      </w:tr>
    </w:tbl>
    <w:p w:rsidR="00A022B2" w:rsidRPr="003D3001" w:rsidRDefault="00A022B2" w:rsidP="00A022B2">
      <w:pPr>
        <w:ind w:left="540" w:right="676"/>
      </w:pPr>
    </w:p>
    <w:p w:rsidR="00A022B2" w:rsidRDefault="00A022B2" w:rsidP="00A022B2">
      <w:pPr>
        <w:ind w:left="540" w:right="676"/>
      </w:pPr>
      <w:r w:rsidRPr="003D3001">
        <w:t xml:space="preserve">ФИО (полностью) наставника, </w:t>
      </w:r>
      <w:r w:rsidR="00630CA5">
        <w:t xml:space="preserve">если он есть, </w:t>
      </w:r>
      <w:r w:rsidRPr="003D3001">
        <w:t>электронная почта</w:t>
      </w:r>
      <w:r>
        <w:t>, контактный телефон.</w:t>
      </w:r>
    </w:p>
    <w:p w:rsidR="00DC0E53" w:rsidRDefault="00A022B2" w:rsidP="00630CA5">
      <w:pPr>
        <w:ind w:left="540" w:right="-143"/>
        <w:rPr>
          <w:b/>
          <w:i/>
        </w:rPr>
      </w:pPr>
      <w:r w:rsidRPr="003D3001">
        <w:rPr>
          <w:b/>
          <w:i/>
        </w:rPr>
        <w:t>Примечание: Просим указывать полную информацию, она будет использов</w:t>
      </w:r>
      <w:r w:rsidR="00630CA5">
        <w:rPr>
          <w:b/>
          <w:i/>
        </w:rPr>
        <w:t xml:space="preserve">ана при оформлении дипломов, </w:t>
      </w:r>
      <w:r>
        <w:rPr>
          <w:b/>
          <w:i/>
        </w:rPr>
        <w:t>сертификатов</w:t>
      </w:r>
      <w:r w:rsidRPr="003D3001">
        <w:rPr>
          <w:b/>
          <w:i/>
        </w:rPr>
        <w:t>.</w:t>
      </w:r>
    </w:p>
    <w:p w:rsidR="00320C5E" w:rsidRDefault="00320C5E" w:rsidP="00630CA5">
      <w:pPr>
        <w:ind w:left="540" w:right="-143"/>
        <w:rPr>
          <w:b/>
          <w:i/>
        </w:rPr>
      </w:pPr>
    </w:p>
    <w:p w:rsidR="00320C5E" w:rsidRDefault="00320C5E" w:rsidP="00630CA5">
      <w:pPr>
        <w:ind w:left="540" w:right="-143"/>
        <w:rPr>
          <w:b/>
          <w:i/>
        </w:rPr>
      </w:pPr>
    </w:p>
    <w:p w:rsidR="00320C5E" w:rsidRDefault="00320C5E" w:rsidP="00630CA5">
      <w:pPr>
        <w:ind w:left="540" w:right="-143"/>
        <w:rPr>
          <w:b/>
          <w:i/>
        </w:rPr>
      </w:pPr>
    </w:p>
    <w:p w:rsidR="00320C5E" w:rsidRPr="00A53C73" w:rsidRDefault="00320C5E" w:rsidP="00320C5E">
      <w:pPr>
        <w:jc w:val="center"/>
        <w:rPr>
          <w:b/>
          <w:noProof/>
          <w:color w:val="323E4F" w:themeColor="text2" w:themeShade="BF"/>
          <w:sz w:val="32"/>
          <w:u w:val="single"/>
        </w:rPr>
      </w:pPr>
      <w:r w:rsidRPr="00A53C73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16CB80C" wp14:editId="02DD6DF1">
            <wp:simplePos x="0" y="0"/>
            <wp:positionH relativeFrom="column">
              <wp:posOffset>4220845</wp:posOffset>
            </wp:positionH>
            <wp:positionV relativeFrom="paragraph">
              <wp:posOffset>-514350</wp:posOffset>
            </wp:positionV>
            <wp:extent cx="1922458" cy="899160"/>
            <wp:effectExtent l="0" t="0" r="1905" b="0"/>
            <wp:wrapNone/>
            <wp:docPr id="5" name="Рисунок 5" descr="Приложение «Сбербанк Онлайн» дополнили сервисом уведом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«Сбербанк Онлайн» дополнили сервисом уведомлени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58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C73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03CF7844" wp14:editId="494587A5">
            <wp:simplePos x="0" y="0"/>
            <wp:positionH relativeFrom="column">
              <wp:posOffset>-417195</wp:posOffset>
            </wp:positionH>
            <wp:positionV relativeFrom="paragraph">
              <wp:posOffset>-476250</wp:posOffset>
            </wp:positionV>
            <wp:extent cx="1211251" cy="122891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ТДМ (прозрачный фон фон) логотип копия - копия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24" cy="124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C73">
        <w:rPr>
          <w:b/>
          <w:noProof/>
          <w:color w:val="323E4F" w:themeColor="text2" w:themeShade="BF"/>
          <w:sz w:val="32"/>
          <w:u w:val="single"/>
        </w:rPr>
        <w:t>ИНСТРУКЦИЯ</w:t>
      </w:r>
    </w:p>
    <w:p w:rsidR="00320C5E" w:rsidRDefault="00320C5E" w:rsidP="00320C5E">
      <w:pPr>
        <w:jc w:val="center"/>
        <w:rPr>
          <w:b/>
          <w:noProof/>
          <w:color w:val="323E4F" w:themeColor="text2" w:themeShade="BF"/>
          <w:sz w:val="28"/>
          <w:u w:val="single"/>
        </w:rPr>
      </w:pPr>
      <w:r w:rsidRPr="00A53C73">
        <w:rPr>
          <w:b/>
          <w:noProof/>
          <w:color w:val="323E4F" w:themeColor="text2" w:themeShade="BF"/>
          <w:sz w:val="32"/>
          <w:u w:val="single"/>
        </w:rPr>
        <w:t>КАК ОПЛАТИТЬ ЧЕРЕЗ СБЕРБАНК ОНЛАЙН</w:t>
      </w:r>
    </w:p>
    <w:p w:rsidR="00320C5E" w:rsidRPr="00A53C73" w:rsidRDefault="00320C5E" w:rsidP="00320C5E">
      <w:pPr>
        <w:rPr>
          <w:b/>
          <w:sz w:val="28"/>
        </w:rPr>
      </w:pPr>
      <w:r w:rsidRPr="00A53C73">
        <w:rPr>
          <w:b/>
          <w:sz w:val="28"/>
        </w:rPr>
        <w:t>Оплатить или перевести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>-&gt; Образование-&gt;</w:t>
      </w:r>
      <w:r>
        <w:rPr>
          <w:sz w:val="28"/>
        </w:rPr>
        <w:t xml:space="preserve"> </w:t>
      </w:r>
      <w:r w:rsidRPr="00A53C73">
        <w:rPr>
          <w:sz w:val="28"/>
        </w:rPr>
        <w:t xml:space="preserve">В верхней строке справа от слова «Образование» 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 xml:space="preserve">нажать значок «ЛУПА» 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 xml:space="preserve">вводим ИНН </w:t>
      </w:r>
      <w:r w:rsidRPr="00EB2403">
        <w:rPr>
          <w:b/>
          <w:sz w:val="28"/>
          <w:szCs w:val="28"/>
        </w:rPr>
        <w:t>3801010398</w:t>
      </w:r>
      <w:r w:rsidRPr="00A53C73">
        <w:rPr>
          <w:sz w:val="28"/>
        </w:rPr>
        <w:t xml:space="preserve"> 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 xml:space="preserve">ниже выбрать </w:t>
      </w:r>
    </w:p>
    <w:p w:rsidR="00320C5E" w:rsidRPr="00A53C73" w:rsidRDefault="00320C5E" w:rsidP="00320C5E">
      <w:pPr>
        <w:rPr>
          <w:b/>
          <w:sz w:val="28"/>
        </w:rPr>
      </w:pPr>
      <w:r w:rsidRPr="00A53C73">
        <w:rPr>
          <w:b/>
          <w:sz w:val="28"/>
        </w:rPr>
        <w:t>Оплата по реквизитам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 xml:space="preserve">Р/с: </w:t>
      </w:r>
      <w:r w:rsidRPr="00EB2403">
        <w:rPr>
          <w:b/>
          <w:sz w:val="28"/>
        </w:rPr>
        <w:t xml:space="preserve">03234643257030003400 </w:t>
      </w:r>
      <w:r w:rsidRPr="00A53C73">
        <w:rPr>
          <w:sz w:val="28"/>
        </w:rPr>
        <w:t xml:space="preserve"> </w:t>
      </w:r>
    </w:p>
    <w:p w:rsidR="00320C5E" w:rsidRPr="00A53C73" w:rsidRDefault="00320C5E" w:rsidP="00320C5E">
      <w:pPr>
        <w:rPr>
          <w:b/>
          <w:sz w:val="28"/>
        </w:rPr>
      </w:pPr>
      <w:r w:rsidRPr="00A53C73">
        <w:rPr>
          <w:b/>
          <w:sz w:val="28"/>
        </w:rPr>
        <w:t>Нажать продолжить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>Найти по БИК и ИНН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>БИК:</w:t>
      </w:r>
      <w:r w:rsidRPr="00EB2403">
        <w:rPr>
          <w:b/>
          <w:sz w:val="28"/>
        </w:rPr>
        <w:t>012520101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 xml:space="preserve">ИНН </w:t>
      </w:r>
      <w:r w:rsidRPr="00EB2403">
        <w:rPr>
          <w:b/>
          <w:sz w:val="28"/>
          <w:szCs w:val="28"/>
        </w:rPr>
        <w:t>3801010398</w:t>
      </w:r>
      <w:r w:rsidRPr="00A53C73">
        <w:rPr>
          <w:sz w:val="28"/>
        </w:rPr>
        <w:t xml:space="preserve"> </w:t>
      </w:r>
    </w:p>
    <w:p w:rsidR="00320C5E" w:rsidRPr="00A53C73" w:rsidRDefault="00320C5E" w:rsidP="00320C5E">
      <w:pPr>
        <w:rPr>
          <w:b/>
          <w:sz w:val="28"/>
        </w:rPr>
      </w:pPr>
      <w:r w:rsidRPr="00A53C73">
        <w:rPr>
          <w:b/>
          <w:sz w:val="28"/>
        </w:rPr>
        <w:t>Продолжить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 xml:space="preserve">УИН: </w:t>
      </w:r>
      <w:r w:rsidRPr="00EB2403">
        <w:rPr>
          <w:b/>
          <w:sz w:val="28"/>
        </w:rPr>
        <w:t>0</w:t>
      </w:r>
    </w:p>
    <w:p w:rsidR="00320C5E" w:rsidRPr="00A53C73" w:rsidRDefault="00320C5E" w:rsidP="00320C5E">
      <w:pPr>
        <w:rPr>
          <w:b/>
          <w:sz w:val="28"/>
        </w:rPr>
      </w:pPr>
      <w:r w:rsidRPr="00A53C73">
        <w:rPr>
          <w:b/>
          <w:sz w:val="28"/>
        </w:rPr>
        <w:t>Продолжить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 xml:space="preserve">Получатель: МБУДО ДТДИМ 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 xml:space="preserve">КПП: </w:t>
      </w:r>
      <w:r w:rsidRPr="00EB2403">
        <w:rPr>
          <w:b/>
          <w:sz w:val="28"/>
        </w:rPr>
        <w:t>380101001</w:t>
      </w:r>
    </w:p>
    <w:p w:rsidR="00320C5E" w:rsidRPr="00A53C73" w:rsidRDefault="00320C5E" w:rsidP="00320C5E">
      <w:pPr>
        <w:rPr>
          <w:sz w:val="28"/>
        </w:rPr>
      </w:pPr>
      <w:r w:rsidRPr="00173697">
        <w:rPr>
          <w:sz w:val="28"/>
        </w:rPr>
        <w:t xml:space="preserve">КБК: </w:t>
      </w:r>
      <w:r w:rsidRPr="00173697">
        <w:rPr>
          <w:b/>
          <w:sz w:val="28"/>
        </w:rPr>
        <w:t>60703000000000003131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 xml:space="preserve">ОКТМО: </w:t>
      </w:r>
      <w:r w:rsidRPr="00EB2403">
        <w:rPr>
          <w:b/>
          <w:sz w:val="28"/>
        </w:rPr>
        <w:t>25703000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 xml:space="preserve">Документ, удостоверяющий личность ПАСПОРТ РФ  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>Серия номер паспорта</w:t>
      </w:r>
    </w:p>
    <w:p w:rsidR="00320C5E" w:rsidRPr="00A53C73" w:rsidRDefault="00320C5E" w:rsidP="00320C5E">
      <w:pPr>
        <w:rPr>
          <w:b/>
          <w:sz w:val="28"/>
        </w:rPr>
      </w:pPr>
      <w:r w:rsidRPr="00A53C73">
        <w:rPr>
          <w:b/>
          <w:sz w:val="28"/>
        </w:rPr>
        <w:t>Продолжить</w:t>
      </w:r>
    </w:p>
    <w:p w:rsidR="00320C5E" w:rsidRPr="00A53C73" w:rsidRDefault="00320C5E" w:rsidP="00320C5E">
      <w:pPr>
        <w:rPr>
          <w:sz w:val="28"/>
          <w:u w:val="single"/>
        </w:rPr>
      </w:pPr>
      <w:r w:rsidRPr="00A53C73">
        <w:rPr>
          <w:sz w:val="28"/>
          <w:u w:val="single"/>
        </w:rPr>
        <w:t xml:space="preserve">Назначение платежа </w:t>
      </w:r>
    </w:p>
    <w:p w:rsidR="00320C5E" w:rsidRPr="0080432D" w:rsidRDefault="00320C5E" w:rsidP="00320C5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Название конкурса и др. по которому идет оплата</w:t>
      </w:r>
    </w:p>
    <w:p w:rsidR="00320C5E" w:rsidRPr="0080432D" w:rsidRDefault="00320C5E" w:rsidP="00320C5E">
      <w:pPr>
        <w:rPr>
          <w:sz w:val="28"/>
          <w:u w:val="single"/>
        </w:rPr>
      </w:pPr>
      <w:r w:rsidRPr="0080432D">
        <w:rPr>
          <w:sz w:val="28"/>
          <w:u w:val="single"/>
        </w:rPr>
        <w:t>ФИО участника или педагога</w:t>
      </w:r>
    </w:p>
    <w:p w:rsidR="00320C5E" w:rsidRPr="00A53C73" w:rsidRDefault="00320C5E" w:rsidP="00320C5E">
      <w:pPr>
        <w:rPr>
          <w:sz w:val="28"/>
        </w:rPr>
      </w:pPr>
      <w:r w:rsidRPr="00A53C73">
        <w:rPr>
          <w:sz w:val="28"/>
        </w:rPr>
        <w:t>СУММА К ОПЛАТЕ</w:t>
      </w:r>
    </w:p>
    <w:p w:rsidR="00320C5E" w:rsidRPr="0080432D" w:rsidRDefault="00320C5E" w:rsidP="00320C5E">
      <w:pPr>
        <w:rPr>
          <w:b/>
          <w:sz w:val="28"/>
        </w:rPr>
      </w:pPr>
      <w:r w:rsidRPr="0080432D">
        <w:rPr>
          <w:b/>
          <w:sz w:val="28"/>
        </w:rPr>
        <w:t>ОПЛАТИТЬ</w:t>
      </w:r>
    </w:p>
    <w:p w:rsidR="00320C5E" w:rsidRDefault="00320C5E" w:rsidP="00630CA5">
      <w:pPr>
        <w:ind w:left="540" w:right="-143"/>
      </w:pPr>
    </w:p>
    <w:sectPr w:rsidR="00320C5E" w:rsidSect="006F5F9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6A33"/>
    <w:multiLevelType w:val="multilevel"/>
    <w:tmpl w:val="EC9809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 w15:restartNumberingAfterBreak="0">
    <w:nsid w:val="5D7A489E"/>
    <w:multiLevelType w:val="multilevel"/>
    <w:tmpl w:val="C12A151E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 w15:restartNumberingAfterBreak="0">
    <w:nsid w:val="5EC74E0D"/>
    <w:multiLevelType w:val="multilevel"/>
    <w:tmpl w:val="BE22A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627E446C"/>
    <w:multiLevelType w:val="hybridMultilevel"/>
    <w:tmpl w:val="FDF8DB66"/>
    <w:lvl w:ilvl="0" w:tplc="9116A3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D250CF34">
      <w:numFmt w:val="none"/>
      <w:lvlText w:val=""/>
      <w:lvlJc w:val="left"/>
      <w:pPr>
        <w:tabs>
          <w:tab w:val="num" w:pos="644"/>
        </w:tabs>
      </w:pPr>
      <w:rPr>
        <w:rFonts w:cs="Times New Roman"/>
      </w:rPr>
    </w:lvl>
    <w:lvl w:ilvl="2" w:tplc="ACE69A20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634A77BC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DF6A5F7C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8B8E5F38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6FC43F3A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7CCF928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7FA01BA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7CE77DBC"/>
    <w:multiLevelType w:val="hybridMultilevel"/>
    <w:tmpl w:val="AFA83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17EB3"/>
    <w:multiLevelType w:val="hybridMultilevel"/>
    <w:tmpl w:val="BF7C9F98"/>
    <w:lvl w:ilvl="0" w:tplc="969C7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31"/>
    <w:rsid w:val="000036B1"/>
    <w:rsid w:val="0000425C"/>
    <w:rsid w:val="00020019"/>
    <w:rsid w:val="00021B41"/>
    <w:rsid w:val="00041638"/>
    <w:rsid w:val="000901C3"/>
    <w:rsid w:val="0009477A"/>
    <w:rsid w:val="000C1919"/>
    <w:rsid w:val="000C2504"/>
    <w:rsid w:val="001124BA"/>
    <w:rsid w:val="00145382"/>
    <w:rsid w:val="00146D91"/>
    <w:rsid w:val="00206C1B"/>
    <w:rsid w:val="00250E03"/>
    <w:rsid w:val="002A596D"/>
    <w:rsid w:val="002D7585"/>
    <w:rsid w:val="00320C5E"/>
    <w:rsid w:val="00325E72"/>
    <w:rsid w:val="003736BC"/>
    <w:rsid w:val="0038633C"/>
    <w:rsid w:val="003A0E09"/>
    <w:rsid w:val="003B4CFC"/>
    <w:rsid w:val="00434E9C"/>
    <w:rsid w:val="004673FC"/>
    <w:rsid w:val="004A64DB"/>
    <w:rsid w:val="004A6EFD"/>
    <w:rsid w:val="0051076B"/>
    <w:rsid w:val="00512E4E"/>
    <w:rsid w:val="00525ACB"/>
    <w:rsid w:val="005319E5"/>
    <w:rsid w:val="00584D4D"/>
    <w:rsid w:val="005D7F02"/>
    <w:rsid w:val="005E4CE3"/>
    <w:rsid w:val="005F22BB"/>
    <w:rsid w:val="00603043"/>
    <w:rsid w:val="00630CA5"/>
    <w:rsid w:val="00632955"/>
    <w:rsid w:val="00635F1A"/>
    <w:rsid w:val="00642BCA"/>
    <w:rsid w:val="006460F4"/>
    <w:rsid w:val="00651340"/>
    <w:rsid w:val="0067534D"/>
    <w:rsid w:val="006A1A50"/>
    <w:rsid w:val="006D018F"/>
    <w:rsid w:val="006F5F9C"/>
    <w:rsid w:val="00713305"/>
    <w:rsid w:val="00731396"/>
    <w:rsid w:val="00732A8E"/>
    <w:rsid w:val="00735B52"/>
    <w:rsid w:val="00740F0B"/>
    <w:rsid w:val="00756EA7"/>
    <w:rsid w:val="007611EB"/>
    <w:rsid w:val="0078030F"/>
    <w:rsid w:val="007A7EDD"/>
    <w:rsid w:val="007E05B6"/>
    <w:rsid w:val="00811AC9"/>
    <w:rsid w:val="00814FB5"/>
    <w:rsid w:val="00863B5D"/>
    <w:rsid w:val="00870765"/>
    <w:rsid w:val="00872E2C"/>
    <w:rsid w:val="00890B79"/>
    <w:rsid w:val="008C79B3"/>
    <w:rsid w:val="00903B73"/>
    <w:rsid w:val="009239BC"/>
    <w:rsid w:val="009339BE"/>
    <w:rsid w:val="009350ED"/>
    <w:rsid w:val="0098246D"/>
    <w:rsid w:val="00987F97"/>
    <w:rsid w:val="009A707A"/>
    <w:rsid w:val="009E36C2"/>
    <w:rsid w:val="00A022B2"/>
    <w:rsid w:val="00A54C71"/>
    <w:rsid w:val="00AB0292"/>
    <w:rsid w:val="00AD276A"/>
    <w:rsid w:val="00B066BC"/>
    <w:rsid w:val="00B17EFD"/>
    <w:rsid w:val="00B22351"/>
    <w:rsid w:val="00BC55A9"/>
    <w:rsid w:val="00BC71F0"/>
    <w:rsid w:val="00BD76E9"/>
    <w:rsid w:val="00C1647D"/>
    <w:rsid w:val="00C522CB"/>
    <w:rsid w:val="00C52D1F"/>
    <w:rsid w:val="00C76F4E"/>
    <w:rsid w:val="00C93889"/>
    <w:rsid w:val="00CD22D0"/>
    <w:rsid w:val="00CD3D02"/>
    <w:rsid w:val="00D27343"/>
    <w:rsid w:val="00D30130"/>
    <w:rsid w:val="00D66718"/>
    <w:rsid w:val="00D85A60"/>
    <w:rsid w:val="00DB51DD"/>
    <w:rsid w:val="00DC0E53"/>
    <w:rsid w:val="00DE69C8"/>
    <w:rsid w:val="00E66BF9"/>
    <w:rsid w:val="00E66F5A"/>
    <w:rsid w:val="00E92109"/>
    <w:rsid w:val="00E954AF"/>
    <w:rsid w:val="00EB6BF2"/>
    <w:rsid w:val="00F04545"/>
    <w:rsid w:val="00F33FF9"/>
    <w:rsid w:val="00F34F31"/>
    <w:rsid w:val="00F62386"/>
    <w:rsid w:val="00F8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70B0"/>
  <w15:docId w15:val="{49626CC8-D2A5-4A48-B50F-9E0A0C59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22B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022B2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022B2"/>
    <w:rPr>
      <w:rFonts w:cs="Times New Roman"/>
      <w:b/>
    </w:rPr>
  </w:style>
  <w:style w:type="character" w:styleId="a6">
    <w:name w:val="Emphasis"/>
    <w:basedOn w:val="a0"/>
    <w:uiPriority w:val="99"/>
    <w:qFormat/>
    <w:rsid w:val="00A022B2"/>
    <w:rPr>
      <w:rFonts w:cs="Times New Roman"/>
      <w:i/>
    </w:rPr>
  </w:style>
  <w:style w:type="paragraph" w:customStyle="1" w:styleId="1">
    <w:name w:val="Абзац списка1"/>
    <w:basedOn w:val="a"/>
    <w:uiPriority w:val="99"/>
    <w:rsid w:val="00A022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A022B2"/>
    <w:pPr>
      <w:ind w:left="720"/>
      <w:contextualSpacing/>
    </w:pPr>
    <w:rPr>
      <w:szCs w:val="22"/>
      <w:lang w:eastAsia="en-US"/>
    </w:rPr>
  </w:style>
  <w:style w:type="character" w:customStyle="1" w:styleId="apple-converted-space">
    <w:name w:val="apple-converted-space"/>
    <w:basedOn w:val="a0"/>
    <w:rsid w:val="00146D91"/>
  </w:style>
  <w:style w:type="paragraph" w:styleId="a8">
    <w:name w:val="Balloon Text"/>
    <w:basedOn w:val="a"/>
    <w:link w:val="a9"/>
    <w:uiPriority w:val="99"/>
    <w:semiHidden/>
    <w:unhideWhenUsed/>
    <w:rsid w:val="00041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rsid w:val="00DC0E53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styleId="aa">
    <w:name w:val="FollowedHyperlink"/>
    <w:basedOn w:val="a0"/>
    <w:uiPriority w:val="99"/>
    <w:semiHidden/>
    <w:unhideWhenUsed/>
    <w:rsid w:val="00090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dom-lit.ru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litera-ang.ucoz.ru" TargetMode="External"/><Relationship Id="rId17" Type="http://schemas.openxmlformats.org/officeDocument/2006/relationships/hyperlink" Target="http://www.litera-ang.ucoz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om-li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dt-ang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t-ang.ru/" TargetMode="External"/><Relationship Id="rId10" Type="http://schemas.openxmlformats.org/officeDocument/2006/relationships/hyperlink" Target="http://www.litera-ang.ucoz.ru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dom-lit.ru" TargetMode="External"/><Relationship Id="rId14" Type="http://schemas.openxmlformats.org/officeDocument/2006/relationships/hyperlink" Target="mailto:napishinam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2024-10-18T07:40:00Z</dcterms:created>
  <dcterms:modified xsi:type="dcterms:W3CDTF">2024-11-11T10:44:00Z</dcterms:modified>
</cp:coreProperties>
</file>